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F86131">
      <w:r>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36925"/>
                <wp:effectExtent l="0" t="0" r="17145"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36925"/>
                        </a:xfrm>
                        <a:prstGeom prst="rect">
                          <a:avLst/>
                        </a:prstGeom>
                        <a:solidFill>
                          <a:srgbClr val="FFFFFF"/>
                        </a:solidFill>
                        <a:ln w="9525">
                          <a:solidFill>
                            <a:srgbClr val="000000"/>
                          </a:solidFill>
                          <a:miter lim="800000"/>
                          <a:headEnd/>
                          <a:tailEnd/>
                        </a:ln>
                      </wps:spPr>
                      <wps:txbx>
                        <w:txbxContent>
                          <w:p w:rsidR="00BD59BD" w:rsidRPr="00735841"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r w:rsidRPr="00735841">
                              <w:rPr>
                                <w:b/>
                              </w:rPr>
                              <w:br/>
                              <w:t>Resistant Materials</w:t>
                            </w:r>
                            <w:r w:rsidR="00F85E0E">
                              <w:rPr>
                                <w:b/>
                              </w:rPr>
                              <w:t xml:space="preserve"> – </w:t>
                            </w:r>
                            <w:r w:rsidR="00F85E0E" w:rsidRPr="00F85E0E">
                              <w:rPr>
                                <w:sz w:val="20"/>
                                <w:szCs w:val="20"/>
                              </w:rPr>
                              <w:t>Pupils in Year 10 develop their carpentry skills more extensively as we look into woodwork joints such as the lapped, bridle and finger joints. Once these joints have been practiced and mastered we incorporate them into a tool box project.</w:t>
                            </w:r>
                          </w:p>
                          <w:p w:rsidR="00BD59BD" w:rsidRDefault="00735841" w:rsidP="00735841">
                            <w:pPr>
                              <w:rPr>
                                <w:b/>
                              </w:rPr>
                            </w:pPr>
                            <w:r w:rsidRPr="00735841">
                              <w:rPr>
                                <w:b/>
                              </w:rPr>
                              <w:t>Art</w:t>
                            </w:r>
                            <w:r w:rsidR="008B18ED">
                              <w:rPr>
                                <w:b/>
                              </w:rPr>
                              <w:t xml:space="preserve"> - </w:t>
                            </w:r>
                            <w:r w:rsidR="008B18ED" w:rsidRPr="00F85E0E">
                              <w:rPr>
                                <w:sz w:val="20"/>
                                <w:szCs w:val="20"/>
                              </w:rPr>
                              <w:t>Pupils in year 10 and 11 will be following the Arts Award bronze accreditation.  Year 10 will be trying out various painting and mark making activities as well as completing a personal project on a creative person of their choice.</w:t>
                            </w:r>
                            <w:r w:rsidR="008B18ED">
                              <w:rPr>
                                <w:b/>
                              </w:rPr>
                              <w:t xml:space="preserve"> </w:t>
                            </w:r>
                          </w:p>
                          <w:p w:rsidR="00F86131" w:rsidRPr="00DC2049" w:rsidRDefault="00735841" w:rsidP="00F86131">
                            <w:pPr>
                              <w:rPr>
                                <w:rFonts w:ascii="Arial" w:hAnsi="Arial" w:cs="Arial"/>
                              </w:rPr>
                            </w:pPr>
                            <w:r w:rsidRPr="00735841">
                              <w:rPr>
                                <w:b/>
                              </w:rPr>
                              <w:t>Food Tech</w:t>
                            </w:r>
                            <w:r w:rsidR="00BD59BD">
                              <w:rPr>
                                <w:b/>
                              </w:rPr>
                              <w:t xml:space="preserve"> - </w:t>
                            </w:r>
                            <w:r w:rsidR="00F86131"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4" o:spid="_x0000_s1026" type="#_x0000_t202" style="position:absolute;margin-left:203.95pt;margin-top:258pt;width:255.15pt;height:262.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">
                <v:textbox>
                  <w:txbxContent>
                    <w:p w:rsidR="00BD59BD" w:rsidRPr="00735841"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r w:rsidRPr="00735841">
                        <w:rPr>
                          <w:b/>
                        </w:rPr>
                        <w:br/>
                        <w:t>Resistant Materials</w:t>
                      </w:r>
                      <w:r w:rsidR="00F85E0E">
                        <w:rPr>
                          <w:b/>
                        </w:rPr>
                        <w:t xml:space="preserve"> – </w:t>
                      </w:r>
                      <w:r w:rsidR="00F85E0E" w:rsidRPr="00F85E0E">
                        <w:rPr>
                          <w:sz w:val="20"/>
                          <w:szCs w:val="20"/>
                        </w:rPr>
                        <w:t>Pupils in Year 10 develop their carpentry skills more extensively as we look into woodwork joints such as the lapped, bridle and finger joints. Once these joints have been practiced and mastered we incorporate them into a tool box project.</w:t>
                      </w:r>
                    </w:p>
                    <w:p w:rsidR="00BD59BD" w:rsidRDefault="00735841" w:rsidP="00735841">
                      <w:pPr>
                        <w:rPr>
                          <w:b/>
                        </w:rPr>
                      </w:pPr>
                      <w:r w:rsidRPr="00735841">
                        <w:rPr>
                          <w:b/>
                        </w:rPr>
                        <w:t>Art</w:t>
                      </w:r>
                      <w:r w:rsidR="008B18ED">
                        <w:rPr>
                          <w:b/>
                        </w:rPr>
                        <w:t xml:space="preserve"> - </w:t>
                      </w:r>
                      <w:r w:rsidR="008B18ED" w:rsidRPr="00F85E0E">
                        <w:rPr>
                          <w:sz w:val="20"/>
                          <w:szCs w:val="20"/>
                        </w:rPr>
                        <w:t>Pupils in year 10 and 11 will be following the Arts Award bronze accreditation.  Year 10 will be trying out various painting and mark making activities as well as completing a personal project on a creative person of their choice.</w:t>
                      </w:r>
                      <w:r w:rsidR="008B18ED">
                        <w:rPr>
                          <w:b/>
                        </w:rPr>
                        <w:t xml:space="preserve"> </w:t>
                      </w:r>
                    </w:p>
                    <w:p w:rsidR="00F86131" w:rsidRPr="00DC2049" w:rsidRDefault="00735841" w:rsidP="00F86131">
                      <w:pPr>
                        <w:rPr>
                          <w:rFonts w:ascii="Arial" w:hAnsi="Arial" w:cs="Arial"/>
                        </w:rPr>
                      </w:pPr>
                      <w:r w:rsidRPr="00735841">
                        <w:rPr>
                          <w:b/>
                        </w:rPr>
                        <w:t>Food Tech</w:t>
                      </w:r>
                      <w:r w:rsidR="00BD59BD">
                        <w:rPr>
                          <w:b/>
                        </w:rPr>
                        <w:t xml:space="preserve"> - </w:t>
                      </w:r>
                      <w:r w:rsidR="00F86131"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2225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Science</w:t>
                            </w:r>
                          </w:p>
                          <w:p w:rsidR="00F86131" w:rsidRPr="0098038B" w:rsidRDefault="0098038B" w:rsidP="00735841">
                            <w:pPr>
                              <w:rPr>
                                <w:sz w:val="16"/>
                                <w:szCs w:val="16"/>
                              </w:rPr>
                            </w:pPr>
                            <w:r w:rsidRPr="0098038B">
                              <w:rPr>
                                <w:rFonts w:ascii="Comic Sans MS" w:hAnsi="Comic Sans MS"/>
                                <w:sz w:val="16"/>
                                <w:szCs w:val="16"/>
                              </w:rPr>
                              <w:t>Entry Level Biology – this includes how to stay healthy and how hormones affect our bodies, how our immune system helps us fight off diseases, how vaccinations and antibiotics work. Also what happens when someone has an allergic reaction</w:t>
                            </w:r>
                          </w:p>
                          <w:p w:rsidR="00F86131" w:rsidRPr="0098038B" w:rsidRDefault="00735841" w:rsidP="00F86131">
                            <w:pPr>
                              <w:rPr>
                                <w:sz w:val="16"/>
                                <w:szCs w:val="16"/>
                              </w:rPr>
                            </w:pPr>
                            <w:r w:rsidRPr="0098038B">
                              <w:rPr>
                                <w:b/>
                                <w:sz w:val="16"/>
                                <w:szCs w:val="16"/>
                              </w:rPr>
                              <w:t>ICT</w:t>
                            </w:r>
                            <w:r w:rsidR="00BD59BD" w:rsidRPr="0098038B">
                              <w:rPr>
                                <w:b/>
                                <w:sz w:val="16"/>
                                <w:szCs w:val="16"/>
                              </w:rPr>
                              <w:t xml:space="preserve"> </w:t>
                            </w:r>
                            <w:r w:rsidR="00BD59BD" w:rsidRPr="0098038B">
                              <w:rPr>
                                <w:sz w:val="16"/>
                                <w:szCs w:val="16"/>
                              </w:rPr>
                              <w:t xml:space="preserve">- </w:t>
                            </w:r>
                            <w:r w:rsidR="00F86131" w:rsidRPr="0098038B">
                              <w:rPr>
                                <w:sz w:val="16"/>
                                <w:szCs w:val="16"/>
                              </w:rPr>
                              <w:t>The WJEC qualification will allow pupils to continue to use those ever important office skills that could help them in the employable world. Pupils will complete 4 separate units (Microsoft Word, PowerPoint, Publisher and Excel) and be given a range of up-to-date business scenarios to solve and complete. There is no exam for this course and is strictly coursework orientated.</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7" type="#_x0000_t202" style="position:absolute;margin-left:264.5pt;margin-top:0;width:236.1pt;height: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5ZJQIAAEw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">
                <v:textbox>
                  <w:txbxContent>
                    <w:p w:rsidR="00735841" w:rsidRDefault="00735841" w:rsidP="00735841">
                      <w:pPr>
                        <w:rPr>
                          <w:b/>
                        </w:rPr>
                      </w:pPr>
                      <w:r w:rsidRPr="00735841">
                        <w:rPr>
                          <w:b/>
                        </w:rPr>
                        <w:t>Science</w:t>
                      </w:r>
                    </w:p>
                    <w:p w:rsidR="00F86131" w:rsidRPr="0098038B" w:rsidRDefault="0098038B" w:rsidP="00735841">
                      <w:pPr>
                        <w:rPr>
                          <w:sz w:val="16"/>
                          <w:szCs w:val="16"/>
                        </w:rPr>
                      </w:pPr>
                      <w:r w:rsidRPr="0098038B">
                        <w:rPr>
                          <w:rFonts w:ascii="Comic Sans MS" w:hAnsi="Comic Sans MS"/>
                          <w:sz w:val="16"/>
                          <w:szCs w:val="16"/>
                        </w:rPr>
                        <w:t>Entry Level Biology – this includes how to stay healthy and how hormones affect our bodies, how our immune system helps us fight off diseases, how vaccinations and antibiotics work. Also what happens when someone has an allergic reaction</w:t>
                      </w:r>
                    </w:p>
                    <w:p w:rsidR="00F86131" w:rsidRPr="0098038B" w:rsidRDefault="00735841" w:rsidP="00F86131">
                      <w:pPr>
                        <w:rPr>
                          <w:sz w:val="16"/>
                          <w:szCs w:val="16"/>
                        </w:rPr>
                      </w:pPr>
                      <w:r w:rsidRPr="0098038B">
                        <w:rPr>
                          <w:b/>
                          <w:sz w:val="16"/>
                          <w:szCs w:val="16"/>
                        </w:rPr>
                        <w:t>ICT</w:t>
                      </w:r>
                      <w:r w:rsidR="00BD59BD" w:rsidRPr="0098038B">
                        <w:rPr>
                          <w:b/>
                          <w:sz w:val="16"/>
                          <w:szCs w:val="16"/>
                        </w:rPr>
                        <w:t xml:space="preserve"> </w:t>
                      </w:r>
                      <w:r w:rsidR="00BD59BD" w:rsidRPr="0098038B">
                        <w:rPr>
                          <w:sz w:val="16"/>
                          <w:szCs w:val="16"/>
                        </w:rPr>
                        <w:t xml:space="preserve">- </w:t>
                      </w:r>
                      <w:r w:rsidR="00F86131" w:rsidRPr="0098038B">
                        <w:rPr>
                          <w:sz w:val="16"/>
                          <w:szCs w:val="16"/>
                        </w:rPr>
                        <w:t>The WJEC qualification will allow pupils to continue to use those ever important office skills that could help them in the employable world. Pupils will complete 4 separate units (Microsoft Word, PowerPoint, Publisher and Excel) and be given a range of up-to-date business scenarios to solve and complete. There is no exam for this course and is strictly coursework orientated.</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Learning for Life</w:t>
                            </w:r>
                          </w:p>
                          <w:p w:rsidR="00735841" w:rsidRPr="00187553" w:rsidRDefault="00187553" w:rsidP="00735841">
                            <w:r w:rsidRPr="00187553">
                              <w:t xml:space="preserve">Healthy lifestyles and mental health (Stress and anxiety booklets) </w:t>
                            </w:r>
                          </w:p>
                          <w:p w:rsidR="00187553" w:rsidRPr="00187553" w:rsidRDefault="00187553" w:rsidP="00735841">
                            <w:r w:rsidRPr="00187553">
                              <w:t xml:space="preserve">Sexual health </w:t>
                            </w:r>
                          </w:p>
                          <w:p w:rsidR="00735841" w:rsidRDefault="006A7AFC" w:rsidP="00735841">
                            <w:pPr>
                              <w:rPr>
                                <w:b/>
                              </w:rPr>
                            </w:pPr>
                            <w:r>
                              <w:rPr>
                                <w:b/>
                              </w:rPr>
                              <w:t>SALT</w:t>
                            </w:r>
                            <w:r w:rsidR="00592C3E">
                              <w:rPr>
                                <w:b/>
                              </w:rPr>
                              <w:t xml:space="preserve"> (Speech and Language Therapist Sessions)</w:t>
                            </w:r>
                          </w:p>
                          <w:p w:rsidR="00592C3E" w:rsidRPr="003E294D" w:rsidRDefault="007058D9" w:rsidP="00735841">
                            <w:r w:rsidRPr="003E294D">
                              <w:t>K</w:t>
                            </w:r>
                            <w:r w:rsidR="003E294D" w:rsidRPr="003E294D">
                              <w:t>S4 SALT session run on a termly c</w:t>
                            </w:r>
                            <w:r w:rsidRPr="003E294D">
                              <w:t>arousel. Year 10 will have SALT sessions in Autumn</w:t>
                            </w:r>
                            <w:r w:rsidR="003E294D" w:rsidRPr="003E294D">
                              <w:t xml:space="preserve"> Term 2</w:t>
                            </w:r>
                            <w:r w:rsidR="003E294D">
                              <w:t xml:space="preserve">, Spring Term 2 and Summer </w:t>
                            </w:r>
                            <w:r w:rsidR="003E294D">
                              <w:t>2.</w:t>
                            </w:r>
                            <w:bookmarkStart w:id="0" w:name="_GoBack"/>
                            <w:bookmarkEnd w:id="0"/>
                          </w:p>
                          <w:p w:rsidR="00735841" w:rsidRDefault="00735841" w:rsidP="00735841">
                            <w:pPr>
                              <w:rPr>
                                <w:b/>
                              </w:rPr>
                            </w:pPr>
                            <w:r w:rsidRPr="00735841">
                              <w:rPr>
                                <w:b/>
                              </w:rPr>
                              <w:t>Work Related Learning</w:t>
                            </w:r>
                          </w:p>
                          <w:p w:rsidR="007971FB" w:rsidRPr="00735841" w:rsidRDefault="007971FB" w:rsidP="00735841">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Learning for Life</w:t>
                      </w:r>
                    </w:p>
                    <w:p w:rsidR="00735841" w:rsidRPr="00187553" w:rsidRDefault="00187553" w:rsidP="00735841">
                      <w:r w:rsidRPr="00187553">
                        <w:t xml:space="preserve">Healthy lifestyles and mental health (Stress and anxiety booklets) </w:t>
                      </w:r>
                    </w:p>
                    <w:p w:rsidR="00187553" w:rsidRPr="00187553" w:rsidRDefault="00187553" w:rsidP="00735841">
                      <w:r w:rsidRPr="00187553">
                        <w:t xml:space="preserve">Sexual health </w:t>
                      </w:r>
                    </w:p>
                    <w:p w:rsidR="00735841" w:rsidRDefault="006A7AFC" w:rsidP="00735841">
                      <w:pPr>
                        <w:rPr>
                          <w:b/>
                        </w:rPr>
                      </w:pPr>
                      <w:r>
                        <w:rPr>
                          <w:b/>
                        </w:rPr>
                        <w:t>SALT</w:t>
                      </w:r>
                      <w:r w:rsidR="00592C3E">
                        <w:rPr>
                          <w:b/>
                        </w:rPr>
                        <w:t xml:space="preserve"> (Speech and Language Therapist Sessions)</w:t>
                      </w:r>
                    </w:p>
                    <w:p w:rsidR="00592C3E" w:rsidRPr="003E294D" w:rsidRDefault="007058D9" w:rsidP="00735841">
                      <w:r w:rsidRPr="003E294D">
                        <w:t>K</w:t>
                      </w:r>
                      <w:r w:rsidR="003E294D" w:rsidRPr="003E294D">
                        <w:t>S4 SALT session run on a termly c</w:t>
                      </w:r>
                      <w:r w:rsidRPr="003E294D">
                        <w:t>arousel. Year 10 will have SALT sessions in Autumn</w:t>
                      </w:r>
                      <w:r w:rsidR="003E294D" w:rsidRPr="003E294D">
                        <w:t xml:space="preserve"> Term 2</w:t>
                      </w:r>
                      <w:r w:rsidR="003E294D">
                        <w:t xml:space="preserve">, Spring Term 2 and Summer </w:t>
                      </w:r>
                      <w:r w:rsidR="003E294D">
                        <w:t>2.</w:t>
                      </w:r>
                      <w:bookmarkStart w:id="1" w:name="_GoBack"/>
                      <w:bookmarkEnd w:id="1"/>
                    </w:p>
                    <w:p w:rsidR="00735841" w:rsidRDefault="00735841" w:rsidP="00735841">
                      <w:pPr>
                        <w:rPr>
                          <w:b/>
                        </w:rPr>
                      </w:pPr>
                      <w:r w:rsidRPr="00735841">
                        <w:rPr>
                          <w:b/>
                        </w:rPr>
                        <w:t>Work Related Learning</w:t>
                      </w:r>
                    </w:p>
                    <w:p w:rsidR="007971FB" w:rsidRPr="00735841" w:rsidRDefault="007971FB" w:rsidP="00735841">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Default="00735841">
                            <w:pPr>
                              <w:rPr>
                                <w:b/>
                              </w:rPr>
                            </w:pPr>
                            <w:r w:rsidRPr="00735841">
                              <w:rPr>
                                <w:b/>
                              </w:rPr>
                              <w:t>English</w:t>
                            </w:r>
                          </w:p>
                          <w:p w:rsidR="0078223A" w:rsidRDefault="0078223A">
                            <w:r>
                              <w:t xml:space="preserve">Students will study the novel ‘Stone Cold’ and issues surrounding homelessness. </w:t>
                            </w:r>
                          </w:p>
                          <w:p w:rsidR="0078223A" w:rsidRDefault="0078223A" w:rsidP="0078223A">
                            <w:pPr>
                              <w:pStyle w:val="ListParagraph"/>
                              <w:numPr>
                                <w:ilvl w:val="0"/>
                                <w:numId w:val="1"/>
                              </w:numPr>
                            </w:pPr>
                            <w:r>
                              <w:t>Comprehension skills</w:t>
                            </w:r>
                          </w:p>
                          <w:p w:rsidR="0078223A" w:rsidRDefault="0078223A" w:rsidP="0078223A">
                            <w:pPr>
                              <w:pStyle w:val="ListParagraph"/>
                              <w:numPr>
                                <w:ilvl w:val="0"/>
                                <w:numId w:val="1"/>
                              </w:numPr>
                            </w:pPr>
                            <w:r>
                              <w:t xml:space="preserve">Analysing characters and situations </w:t>
                            </w:r>
                          </w:p>
                          <w:p w:rsidR="0078223A" w:rsidRDefault="0078223A" w:rsidP="0078223A">
                            <w:pPr>
                              <w:pStyle w:val="ListParagraph"/>
                              <w:numPr>
                                <w:ilvl w:val="0"/>
                                <w:numId w:val="1"/>
                              </w:numPr>
                            </w:pPr>
                            <w:r>
                              <w:t>Impact of homelessness in the UK today</w:t>
                            </w:r>
                          </w:p>
                          <w:p w:rsidR="0078223A" w:rsidRDefault="0078223A" w:rsidP="0078223A">
                            <w:pPr>
                              <w:pStyle w:val="ListParagraph"/>
                            </w:pPr>
                          </w:p>
                          <w:p w:rsidR="0078223A" w:rsidRDefault="0078223A" w:rsidP="0078223A">
                            <w:pPr>
                              <w:spacing w:after="0"/>
                            </w:pPr>
                            <w:r>
                              <w:t xml:space="preserve">Students will also begin to develop skills for one of the following qualifications.  </w:t>
                            </w:r>
                          </w:p>
                          <w:p w:rsidR="0078223A" w:rsidRDefault="0078223A" w:rsidP="0078223A">
                            <w:pPr>
                              <w:pStyle w:val="ListParagraph"/>
                              <w:numPr>
                                <w:ilvl w:val="0"/>
                                <w:numId w:val="1"/>
                              </w:numPr>
                            </w:pPr>
                            <w:r>
                              <w:t xml:space="preserve">OCR Entry Level </w:t>
                            </w:r>
                          </w:p>
                          <w:p w:rsidR="0078223A" w:rsidRDefault="0078223A" w:rsidP="0078223A">
                            <w:pPr>
                              <w:pStyle w:val="ListParagraph"/>
                              <w:numPr>
                                <w:ilvl w:val="0"/>
                                <w:numId w:val="1"/>
                              </w:numPr>
                            </w:pPr>
                            <w:r>
                              <w:t>Functional Skills</w:t>
                            </w:r>
                            <w:r w:rsidR="00E91767">
                              <w:t xml:space="preserve"> Level 1 / 2</w:t>
                            </w:r>
                          </w:p>
                          <w:p w:rsidR="0078223A" w:rsidRPr="0078223A" w:rsidRDefault="0078223A" w:rsidP="0078223A">
                            <w:pPr>
                              <w:pStyle w:val="ListParagraph"/>
                              <w:numPr>
                                <w:ilvl w:val="0"/>
                                <w:numId w:val="1"/>
                              </w:numPr>
                            </w:pPr>
                            <w:r>
                              <w:t xml:space="preserve">GCSE </w:t>
                            </w:r>
                            <w:r w:rsidR="00E91767">
                              <w:t>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he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Ki3qF4pAgAATAQAAA4AAAAAAAAAAAAAAAAALgIAAGRycy9lMm9E&#10;b2MueG1sUEsBAi0AFAAGAAgAAAAhACA0QkPcAAAABQEAAA8AAAAAAAAAAAAAAAAAgwQAAGRycy9k&#10;b3ducmV2LnhtbFBLBQYAAAAABAAEAPMAAACMBQAAAAA=&#10;">
                <v:textbox>
                  <w:txbxContent>
                    <w:p w:rsidR="00735841" w:rsidRDefault="00735841">
                      <w:pPr>
                        <w:rPr>
                          <w:b/>
                        </w:rPr>
                      </w:pPr>
                      <w:r w:rsidRPr="00735841">
                        <w:rPr>
                          <w:b/>
                        </w:rPr>
                        <w:t>English</w:t>
                      </w:r>
                    </w:p>
                    <w:p w:rsidR="0078223A" w:rsidRDefault="0078223A">
                      <w:r>
                        <w:t xml:space="preserve">Students will study the novel ‘Stone Cold’ and issues surrounding homelessness. </w:t>
                      </w:r>
                    </w:p>
                    <w:p w:rsidR="0078223A" w:rsidRDefault="0078223A" w:rsidP="0078223A">
                      <w:pPr>
                        <w:pStyle w:val="ListParagraph"/>
                        <w:numPr>
                          <w:ilvl w:val="0"/>
                          <w:numId w:val="1"/>
                        </w:numPr>
                      </w:pPr>
                      <w:r>
                        <w:t>Comprehension skills</w:t>
                      </w:r>
                    </w:p>
                    <w:p w:rsidR="0078223A" w:rsidRDefault="0078223A" w:rsidP="0078223A">
                      <w:pPr>
                        <w:pStyle w:val="ListParagraph"/>
                        <w:numPr>
                          <w:ilvl w:val="0"/>
                          <w:numId w:val="1"/>
                        </w:numPr>
                      </w:pPr>
                      <w:r>
                        <w:t xml:space="preserve">Analysing characters and situations </w:t>
                      </w:r>
                    </w:p>
                    <w:p w:rsidR="0078223A" w:rsidRDefault="0078223A" w:rsidP="0078223A">
                      <w:pPr>
                        <w:pStyle w:val="ListParagraph"/>
                        <w:numPr>
                          <w:ilvl w:val="0"/>
                          <w:numId w:val="1"/>
                        </w:numPr>
                      </w:pPr>
                      <w:r>
                        <w:t>Impact of homelessness in the UK today</w:t>
                      </w:r>
                    </w:p>
                    <w:p w:rsidR="0078223A" w:rsidRDefault="0078223A" w:rsidP="0078223A">
                      <w:pPr>
                        <w:pStyle w:val="ListParagraph"/>
                      </w:pPr>
                    </w:p>
                    <w:p w:rsidR="0078223A" w:rsidRDefault="0078223A" w:rsidP="0078223A">
                      <w:pPr>
                        <w:spacing w:after="0"/>
                      </w:pPr>
                      <w:r>
                        <w:t xml:space="preserve">Students will also begin to develop skills for one of the following qualifications.  </w:t>
                      </w:r>
                    </w:p>
                    <w:p w:rsidR="0078223A" w:rsidRDefault="0078223A" w:rsidP="0078223A">
                      <w:pPr>
                        <w:pStyle w:val="ListParagraph"/>
                        <w:numPr>
                          <w:ilvl w:val="0"/>
                          <w:numId w:val="1"/>
                        </w:numPr>
                      </w:pPr>
                      <w:r>
                        <w:t xml:space="preserve">OCR Entry Level </w:t>
                      </w:r>
                    </w:p>
                    <w:p w:rsidR="0078223A" w:rsidRDefault="0078223A" w:rsidP="0078223A">
                      <w:pPr>
                        <w:pStyle w:val="ListParagraph"/>
                        <w:numPr>
                          <w:ilvl w:val="0"/>
                          <w:numId w:val="1"/>
                        </w:numPr>
                      </w:pPr>
                      <w:r>
                        <w:t>Functional Skills</w:t>
                      </w:r>
                      <w:r w:rsidR="00E91767">
                        <w:t xml:space="preserve"> Level 1 / 2</w:t>
                      </w:r>
                    </w:p>
                    <w:p w:rsidR="0078223A" w:rsidRPr="0078223A" w:rsidRDefault="0078223A" w:rsidP="0078223A">
                      <w:pPr>
                        <w:pStyle w:val="ListParagraph"/>
                        <w:numPr>
                          <w:ilvl w:val="0"/>
                          <w:numId w:val="1"/>
                        </w:numPr>
                      </w:pPr>
                      <w:r>
                        <w:t xml:space="preserve">GCSE </w:t>
                      </w:r>
                      <w:r w:rsidR="00E91767">
                        <w:t>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86131" w:rsidP="00735841">
                            <w:pPr>
                              <w:jc w:val="center"/>
                              <w:rPr>
                                <w:rFonts w:ascii="Ink Free" w:hAnsi="Ink Free"/>
                                <w:b/>
                                <w:sz w:val="40"/>
                              </w:rPr>
                            </w:pPr>
                            <w:r>
                              <w:rPr>
                                <w:rFonts w:ascii="Ink Free" w:hAnsi="Ink Free"/>
                                <w:b/>
                                <w:sz w:val="40"/>
                              </w:rPr>
                              <w:t>Year 10</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86131" w:rsidP="00735841">
                      <w:pPr>
                        <w:jc w:val="center"/>
                        <w:rPr>
                          <w:rFonts w:ascii="Ink Free" w:hAnsi="Ink Free"/>
                          <w:b/>
                          <w:sz w:val="40"/>
                        </w:rPr>
                      </w:pPr>
                      <w:r>
                        <w:rPr>
                          <w:rFonts w:ascii="Ink Free" w:hAnsi="Ink Free"/>
                          <w:b/>
                          <w:sz w:val="40"/>
                        </w:rPr>
                        <w:t>Year 10</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9C0754" w:rsidRPr="009C0754" w:rsidRDefault="009C0754" w:rsidP="009C0754">
                            <w:pPr>
                              <w:rPr>
                                <w:sz w:val="20"/>
                              </w:rPr>
                            </w:pPr>
                            <w:r>
                              <w:rPr>
                                <w:sz w:val="20"/>
                              </w:rPr>
                              <w:t xml:space="preserve">Most students </w:t>
                            </w:r>
                            <w:r w:rsidRPr="009C0754">
                              <w:rPr>
                                <w:sz w:val="20"/>
                              </w:rPr>
                              <w:t>focus on achieving a maths qualification.</w:t>
                            </w:r>
                          </w:p>
                          <w:p w:rsidR="009C0754" w:rsidRDefault="009C0754" w:rsidP="009C0754">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9C0754" w:rsidRPr="009C0754" w:rsidRDefault="009C0754" w:rsidP="009C0754">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35841" w:rsidRPr="009C0754" w:rsidRDefault="009C0754" w:rsidP="00735841">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35841" w:rsidRPr="009C0754" w:rsidRDefault="00735841" w:rsidP="00735841">
                            <w:pPr>
                              <w:rPr>
                                <w:sz w:val="20"/>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9C0754" w:rsidRPr="009C0754" w:rsidRDefault="009C0754" w:rsidP="009C0754">
                      <w:pPr>
                        <w:rPr>
                          <w:sz w:val="20"/>
                        </w:rPr>
                      </w:pPr>
                      <w:r>
                        <w:rPr>
                          <w:sz w:val="20"/>
                        </w:rPr>
                        <w:t xml:space="preserve">Most students </w:t>
                      </w:r>
                      <w:r w:rsidRPr="009C0754">
                        <w:rPr>
                          <w:sz w:val="20"/>
                        </w:rPr>
                        <w:t>focus on achieving a maths qualification.</w:t>
                      </w:r>
                    </w:p>
                    <w:p w:rsidR="009C0754" w:rsidRDefault="009C0754" w:rsidP="009C0754">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9C0754" w:rsidRPr="009C0754" w:rsidRDefault="009C0754" w:rsidP="009C0754">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35841" w:rsidRPr="009C0754" w:rsidRDefault="009C0754" w:rsidP="00735841">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35841" w:rsidRPr="009C0754" w:rsidRDefault="00735841" w:rsidP="00735841">
                      <w:pPr>
                        <w:rPr>
                          <w:sz w:val="20"/>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210D0B" w:rsidRPr="00210D0B" w:rsidRDefault="00735841" w:rsidP="00735841">
                            <w:pPr>
                              <w:rPr>
                                <w:b/>
                                <w:sz w:val="18"/>
                                <w:szCs w:val="18"/>
                              </w:rPr>
                            </w:pPr>
                            <w:r w:rsidRPr="00735841">
                              <w:rPr>
                                <w:b/>
                              </w:rPr>
                              <w:t>Humanities</w:t>
                            </w:r>
                            <w:r w:rsidR="007456D4">
                              <w:rPr>
                                <w:b/>
                              </w:rPr>
                              <w:t xml:space="preserve"> - </w:t>
                            </w:r>
                            <w:r w:rsidR="00210D0B" w:rsidRPr="007456D4">
                              <w:rPr>
                                <w:sz w:val="20"/>
                                <w:szCs w:val="18"/>
                              </w:rPr>
                              <w:t>Pupils will learn about persecution and discrimination including events of the holocaust. The topic encourages discussion and debate about why discrimination and persecution happens and what can be done to stop it. Pupils will be working towards an entry level qualification in Humanities which is assessed via coursework, no exams.</w:t>
                            </w:r>
                          </w:p>
                          <w:p w:rsidR="00735841" w:rsidRPr="00735841" w:rsidRDefault="00735841" w:rsidP="00735841">
                            <w:pPr>
                              <w:rPr>
                                <w:b/>
                              </w:rPr>
                            </w:pPr>
                            <w:r w:rsidRPr="00735841">
                              <w:rPr>
                                <w:b/>
                              </w:rPr>
                              <w:t>RE</w:t>
                            </w:r>
                            <w:r w:rsidR="007456D4">
                              <w:rPr>
                                <w:b/>
                              </w:rPr>
                              <w:t xml:space="preserve"> – </w:t>
                            </w:r>
                            <w:r w:rsidR="007456D4" w:rsidRPr="007456D4">
                              <w:rPr>
                                <w:sz w:val="20"/>
                              </w:rPr>
                              <w:t xml:space="preserve">Pupils will study marriage and how religious values affect family life in Christianity and </w:t>
                            </w:r>
                            <w:r w:rsidR="007456D4">
                              <w:rPr>
                                <w:sz w:val="20"/>
                              </w:rPr>
                              <w:t>at least one other world faith</w:t>
                            </w:r>
                            <w:r w:rsidR="007456D4" w:rsidRPr="007456D4">
                              <w:rPr>
                                <w:sz w:val="20"/>
                              </w:rPr>
                              <w:t>.</w:t>
                            </w:r>
                            <w:r w:rsidR="007456D4" w:rsidRPr="007456D4">
                              <w:rPr>
                                <w:b/>
                                <w:sz w:val="20"/>
                              </w:rPr>
                              <w:t xml:space="preserve"> </w:t>
                            </w:r>
                          </w:p>
                          <w:p w:rsidR="00211020" w:rsidRDefault="00211020" w:rsidP="00211020">
                            <w:pPr>
                              <w:spacing w:after="0"/>
                            </w:pPr>
                            <w:r>
                              <w:rPr>
                                <w:b/>
                              </w:rPr>
                              <w:t xml:space="preserve">PE - </w:t>
                            </w:r>
                            <w:r w:rsidRPr="007456D4">
                              <w:rPr>
                                <w:sz w:val="20"/>
                              </w:rPr>
                              <w:t>Outside activities including: Walking, Orienteering, Football and Fitness.</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210D0B" w:rsidRPr="00210D0B" w:rsidRDefault="00735841" w:rsidP="00735841">
                      <w:pPr>
                        <w:rPr>
                          <w:b/>
                          <w:sz w:val="18"/>
                          <w:szCs w:val="18"/>
                        </w:rPr>
                      </w:pPr>
                      <w:r w:rsidRPr="00735841">
                        <w:rPr>
                          <w:b/>
                        </w:rPr>
                        <w:t>Humanities</w:t>
                      </w:r>
                      <w:r w:rsidR="007456D4">
                        <w:rPr>
                          <w:b/>
                        </w:rPr>
                        <w:t xml:space="preserve"> - </w:t>
                      </w:r>
                      <w:r w:rsidR="00210D0B" w:rsidRPr="007456D4">
                        <w:rPr>
                          <w:sz w:val="20"/>
                          <w:szCs w:val="18"/>
                        </w:rPr>
                        <w:t>Pupils will learn about persecution and discrimination including events of the holocaust. The topic encourages discussion and debate about why discrimination and persecution happens and what can be done to stop it. Pupils will be working towards an entry level qualification in Humanities which is assessed via coursework, no exams.</w:t>
                      </w:r>
                    </w:p>
                    <w:p w:rsidR="00735841" w:rsidRPr="00735841" w:rsidRDefault="00735841" w:rsidP="00735841">
                      <w:pPr>
                        <w:rPr>
                          <w:b/>
                        </w:rPr>
                      </w:pPr>
                      <w:r w:rsidRPr="00735841">
                        <w:rPr>
                          <w:b/>
                        </w:rPr>
                        <w:t>RE</w:t>
                      </w:r>
                      <w:r w:rsidR="007456D4">
                        <w:rPr>
                          <w:b/>
                        </w:rPr>
                        <w:t xml:space="preserve"> – </w:t>
                      </w:r>
                      <w:r w:rsidR="007456D4" w:rsidRPr="007456D4">
                        <w:rPr>
                          <w:sz w:val="20"/>
                        </w:rPr>
                        <w:t xml:space="preserve">Pupils will study marriage and how religious values affect family life in Christianity and </w:t>
                      </w:r>
                      <w:r w:rsidR="007456D4">
                        <w:rPr>
                          <w:sz w:val="20"/>
                        </w:rPr>
                        <w:t>at least one other world faith</w:t>
                      </w:r>
                      <w:r w:rsidR="007456D4" w:rsidRPr="007456D4">
                        <w:rPr>
                          <w:sz w:val="20"/>
                        </w:rPr>
                        <w:t>.</w:t>
                      </w:r>
                      <w:r w:rsidR="007456D4" w:rsidRPr="007456D4">
                        <w:rPr>
                          <w:b/>
                          <w:sz w:val="20"/>
                        </w:rPr>
                        <w:t xml:space="preserve"> </w:t>
                      </w:r>
                    </w:p>
                    <w:p w:rsidR="00211020" w:rsidRDefault="00211020" w:rsidP="00211020">
                      <w:pPr>
                        <w:spacing w:after="0"/>
                      </w:pPr>
                      <w:r>
                        <w:rPr>
                          <w:b/>
                        </w:rPr>
                        <w:t xml:space="preserve">PE - </w:t>
                      </w:r>
                      <w:r w:rsidRPr="007456D4">
                        <w:rPr>
                          <w:sz w:val="20"/>
                        </w:rPr>
                        <w:t>Outside activities including: Walking, Orienteering, Football and Fitness.</w:t>
                      </w:r>
                    </w:p>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altName w:val="Freestyle Script"/>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951"/>
    <w:multiLevelType w:val="hybridMultilevel"/>
    <w:tmpl w:val="2D522AD0"/>
    <w:lvl w:ilvl="0" w:tplc="AABEE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80678"/>
    <w:rsid w:val="00187553"/>
    <w:rsid w:val="00200509"/>
    <w:rsid w:val="00210D0B"/>
    <w:rsid w:val="00211020"/>
    <w:rsid w:val="002E5739"/>
    <w:rsid w:val="002E5B62"/>
    <w:rsid w:val="003B7BF0"/>
    <w:rsid w:val="003E294D"/>
    <w:rsid w:val="0051306F"/>
    <w:rsid w:val="00592C3E"/>
    <w:rsid w:val="00691492"/>
    <w:rsid w:val="006A7AFC"/>
    <w:rsid w:val="006F42F0"/>
    <w:rsid w:val="007058D9"/>
    <w:rsid w:val="00735841"/>
    <w:rsid w:val="007456D4"/>
    <w:rsid w:val="0078223A"/>
    <w:rsid w:val="007971FB"/>
    <w:rsid w:val="008B18ED"/>
    <w:rsid w:val="008F7F6B"/>
    <w:rsid w:val="0098038B"/>
    <w:rsid w:val="009C0754"/>
    <w:rsid w:val="00A149FD"/>
    <w:rsid w:val="00B7102C"/>
    <w:rsid w:val="00BD59BD"/>
    <w:rsid w:val="00C13B41"/>
    <w:rsid w:val="00E91767"/>
    <w:rsid w:val="00F85E0E"/>
    <w:rsid w:val="00F8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68D1"/>
  <w15:docId w15:val="{DCAA7008-1AA6-470D-9B36-6C87C08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78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7311">
      <w:bodyDiv w:val="1"/>
      <w:marLeft w:val="0"/>
      <w:marRight w:val="0"/>
      <w:marTop w:val="0"/>
      <w:marBottom w:val="0"/>
      <w:divBdr>
        <w:top w:val="none" w:sz="0" w:space="0" w:color="auto"/>
        <w:left w:val="none" w:sz="0" w:space="0" w:color="auto"/>
        <w:bottom w:val="none" w:sz="0" w:space="0" w:color="auto"/>
        <w:right w:val="none" w:sz="0" w:space="0" w:color="auto"/>
      </w:divBdr>
    </w:div>
    <w:div w:id="583691008">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187712198">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5940-547D-4409-AF8E-810DAF3D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Ebenezer Tutu</cp:lastModifiedBy>
  <cp:revision>14</cp:revision>
  <cp:lastPrinted>2020-06-26T12:10:00Z</cp:lastPrinted>
  <dcterms:created xsi:type="dcterms:W3CDTF">2020-06-30T11:16:00Z</dcterms:created>
  <dcterms:modified xsi:type="dcterms:W3CDTF">2020-10-16T10:30:00Z</dcterms:modified>
</cp:coreProperties>
</file>