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0D" w:rsidRDefault="00E74053" w:rsidP="00E74053">
      <w:pPr>
        <w:jc w:val="center"/>
      </w:pPr>
      <w:r>
        <w:t xml:space="preserve">List of formal and informal Collaborations at Stony Dean School </w:t>
      </w:r>
    </w:p>
    <w:p w:rsidR="00E74053" w:rsidRDefault="00E74053" w:rsidP="00F325FF"/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3085"/>
        <w:gridCol w:w="6227"/>
      </w:tblGrid>
      <w:tr w:rsidR="00E74053" w:rsidTr="00F325FF">
        <w:trPr>
          <w:trHeight w:val="592"/>
        </w:trPr>
        <w:tc>
          <w:tcPr>
            <w:tcW w:w="3085" w:type="dxa"/>
          </w:tcPr>
          <w:p w:rsidR="00E74053" w:rsidRDefault="00E74053" w:rsidP="00E74053">
            <w:pPr>
              <w:jc w:val="center"/>
            </w:pPr>
            <w:r>
              <w:t xml:space="preserve">Challenge and development </w:t>
            </w:r>
          </w:p>
        </w:tc>
        <w:tc>
          <w:tcPr>
            <w:tcW w:w="6227" w:type="dxa"/>
          </w:tcPr>
          <w:p w:rsidR="00E74053" w:rsidRDefault="00E74053" w:rsidP="00E74053">
            <w:pPr>
              <w:jc w:val="center"/>
            </w:pPr>
            <w:r>
              <w:t xml:space="preserve">Partners </w:t>
            </w:r>
          </w:p>
        </w:tc>
      </w:tr>
      <w:tr w:rsidR="00E74053" w:rsidTr="00F325FF">
        <w:trPr>
          <w:trHeight w:val="626"/>
        </w:trPr>
        <w:tc>
          <w:tcPr>
            <w:tcW w:w="3085" w:type="dxa"/>
          </w:tcPr>
          <w:p w:rsidR="00E74053" w:rsidRDefault="00E74053" w:rsidP="00E74053">
            <w:pPr>
              <w:pStyle w:val="ListParagraph"/>
              <w:numPr>
                <w:ilvl w:val="0"/>
                <w:numId w:val="1"/>
              </w:numPr>
              <w:ind w:left="142" w:firstLine="218"/>
            </w:pPr>
            <w:r>
              <w:t xml:space="preserve">Leadership and Management </w:t>
            </w:r>
          </w:p>
        </w:tc>
        <w:tc>
          <w:tcPr>
            <w:tcW w:w="6227" w:type="dxa"/>
          </w:tcPr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Special School  Chair of governors liaison group </w:t>
            </w:r>
          </w:p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>Bucks Learning trust</w:t>
            </w:r>
            <w:r w:rsidR="00F325FF">
              <w:t>(BLT)</w:t>
            </w:r>
            <w:r>
              <w:t>- School Improvement ( Kevin Mchenry)</w:t>
            </w:r>
          </w:p>
          <w:p w:rsidR="00F325FF" w:rsidRDefault="00F325FF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>BLT specialist teaching service (professional guidance)</w:t>
            </w:r>
          </w:p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>Buckinghamshire Association of Secondary Head Teachers</w:t>
            </w:r>
          </w:p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Amersham Liaison group </w:t>
            </w:r>
          </w:p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Buckinghamshire Association of Special School Head Teachers </w:t>
            </w:r>
          </w:p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Buckinghamshire </w:t>
            </w:r>
            <w:r w:rsidRPr="00F325FF">
              <w:rPr>
                <w:i/>
              </w:rPr>
              <w:t>MLD Heads</w:t>
            </w:r>
          </w:p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1-1 Mentoring with Head Teacher of </w:t>
            </w:r>
            <w:proofErr w:type="spellStart"/>
            <w:r>
              <w:t>Alfriston</w:t>
            </w:r>
            <w:proofErr w:type="spellEnd"/>
            <w:r w:rsidR="00F325FF">
              <w:t xml:space="preserve"> (HT)</w:t>
            </w:r>
          </w:p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NPQHL  DHT from Chiltern Way Federation and Hillingdon Manor School  </w:t>
            </w:r>
          </w:p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>DHT Special groups Liaison groups</w:t>
            </w:r>
          </w:p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Close support from BCC SEN Team  </w:t>
            </w:r>
          </w:p>
          <w:p w:rsidR="00E74053" w:rsidRDefault="00E74053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ASTRA Teaching alliance </w:t>
            </w:r>
          </w:p>
          <w:p w:rsidR="003467E1" w:rsidRDefault="003467E1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Peer Review with Brooke School, Woodlands School, Alfriston and School improvement Partner Kevin McHenry </w:t>
            </w:r>
          </w:p>
        </w:tc>
      </w:tr>
      <w:tr w:rsidR="00E74053" w:rsidTr="00F325FF">
        <w:trPr>
          <w:trHeight w:val="592"/>
        </w:trPr>
        <w:tc>
          <w:tcPr>
            <w:tcW w:w="3085" w:type="dxa"/>
          </w:tcPr>
          <w:p w:rsidR="00E74053" w:rsidRDefault="00E74053" w:rsidP="00E74053">
            <w:pPr>
              <w:ind w:left="142" w:firstLine="218"/>
            </w:pPr>
            <w:r>
              <w:t>2. Moderation</w:t>
            </w:r>
          </w:p>
        </w:tc>
        <w:tc>
          <w:tcPr>
            <w:tcW w:w="6227" w:type="dxa"/>
          </w:tcPr>
          <w:p w:rsidR="00E74053" w:rsidRPr="00F325FF" w:rsidRDefault="00E74053" w:rsidP="00F325FF">
            <w:pPr>
              <w:pStyle w:val="ListParagraph"/>
              <w:numPr>
                <w:ilvl w:val="0"/>
                <w:numId w:val="5"/>
              </w:numPr>
              <w:ind w:left="600" w:hanging="425"/>
              <w:rPr>
                <w:i/>
              </w:rPr>
            </w:pPr>
            <w:r>
              <w:t>2.1 A variety of exams board</w:t>
            </w:r>
            <w:r w:rsidR="00F325FF">
              <w:t xml:space="preserve"> (AQA, Pearson,  OCR and WJEC  </w:t>
            </w:r>
            <w:r>
              <w:t xml:space="preserve"> across a variety of subjects </w:t>
            </w:r>
            <w:r w:rsidR="00F325FF">
              <w:t xml:space="preserve"> external </w:t>
            </w:r>
            <w:r>
              <w:t>moderation</w:t>
            </w:r>
            <w:r w:rsidR="00F325FF">
              <w:t xml:space="preserve"> and centre </w:t>
            </w:r>
            <w:r w:rsidR="00F325FF" w:rsidRPr="00F325FF">
              <w:rPr>
                <w:i/>
              </w:rPr>
              <w:t xml:space="preserve">moderation </w:t>
            </w:r>
            <w:r w:rsidRPr="00F325FF">
              <w:rPr>
                <w:i/>
              </w:rPr>
              <w:t xml:space="preserve"> </w:t>
            </w:r>
            <w:r w:rsidR="00F325FF" w:rsidRPr="00F325FF">
              <w:rPr>
                <w:i/>
              </w:rPr>
              <w:t>(see department guidance)</w:t>
            </w:r>
          </w:p>
          <w:p w:rsidR="00E74053" w:rsidRDefault="00E74053" w:rsidP="00F325FF">
            <w:pPr>
              <w:pStyle w:val="ListParagraph"/>
              <w:numPr>
                <w:ilvl w:val="0"/>
                <w:numId w:val="5"/>
              </w:numPr>
              <w:ind w:left="600" w:hanging="425"/>
            </w:pPr>
            <w:r>
              <w:t xml:space="preserve">2.2 Head Of Department moderation across Furze down school, Pebble Brook, Alfriston School  and Manor Green </w:t>
            </w:r>
          </w:p>
        </w:tc>
      </w:tr>
      <w:tr w:rsidR="003467E1" w:rsidTr="00F325FF">
        <w:trPr>
          <w:trHeight w:val="626"/>
        </w:trPr>
        <w:tc>
          <w:tcPr>
            <w:tcW w:w="3085" w:type="dxa"/>
          </w:tcPr>
          <w:p w:rsidR="003467E1" w:rsidRDefault="003467E1" w:rsidP="00E74053">
            <w:pPr>
              <w:pStyle w:val="ListParagraph"/>
              <w:numPr>
                <w:ilvl w:val="0"/>
                <w:numId w:val="3"/>
              </w:numPr>
            </w:pPr>
            <w:r>
              <w:t xml:space="preserve">Pupil experiences </w:t>
            </w:r>
          </w:p>
        </w:tc>
        <w:tc>
          <w:tcPr>
            <w:tcW w:w="6227" w:type="dxa"/>
          </w:tcPr>
          <w:p w:rsidR="003467E1" w:rsidRDefault="003467E1" w:rsidP="003467E1">
            <w:pPr>
              <w:pStyle w:val="ListParagraph"/>
              <w:numPr>
                <w:ilvl w:val="0"/>
                <w:numId w:val="5"/>
              </w:numPr>
              <w:ind w:left="600" w:hanging="425"/>
            </w:pPr>
            <w:r>
              <w:t xml:space="preserve"> Shared timetables with the 6</w:t>
            </w:r>
            <w:r w:rsidRPr="003467E1">
              <w:rPr>
                <w:vertAlign w:val="superscript"/>
              </w:rPr>
              <w:t>th</w:t>
            </w:r>
            <w:r>
              <w:t xml:space="preserve"> form from </w:t>
            </w:r>
            <w:proofErr w:type="spellStart"/>
            <w:r>
              <w:t>Alfriston</w:t>
            </w:r>
            <w:proofErr w:type="spellEnd"/>
            <w:r>
              <w:t xml:space="preserve"> School</w:t>
            </w:r>
          </w:p>
          <w:p w:rsidR="003467E1" w:rsidRDefault="003467E1" w:rsidP="003467E1">
            <w:pPr>
              <w:pStyle w:val="ListParagraph"/>
              <w:numPr>
                <w:ilvl w:val="0"/>
                <w:numId w:val="5"/>
              </w:numPr>
              <w:ind w:left="600" w:hanging="425"/>
            </w:pPr>
            <w:r>
              <w:t>Doctor C</w:t>
            </w:r>
            <w:r w:rsidRPr="003467E1">
              <w:t>halloners</w:t>
            </w:r>
            <w:r>
              <w:t xml:space="preserve"> Grammar school- school link partner</w:t>
            </w:r>
          </w:p>
          <w:p w:rsidR="003467E1" w:rsidRDefault="003467E1" w:rsidP="003467E1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  <w:r w:rsidRPr="003467E1">
              <w:t>octor challoners</w:t>
            </w:r>
            <w:r>
              <w:t xml:space="preserve"> 6</w:t>
            </w:r>
            <w:r w:rsidRPr="003467E1">
              <w:rPr>
                <w:vertAlign w:val="superscript"/>
              </w:rPr>
              <w:t>th</w:t>
            </w:r>
            <w:r>
              <w:t xml:space="preserve"> form work experience  student</w:t>
            </w:r>
          </w:p>
          <w:p w:rsidR="003467E1" w:rsidRDefault="003467E1" w:rsidP="003467E1">
            <w:pPr>
              <w:pStyle w:val="ListParagraph"/>
              <w:numPr>
                <w:ilvl w:val="0"/>
                <w:numId w:val="5"/>
              </w:numPr>
            </w:pPr>
            <w:r>
              <w:t>Lots of sporting fixtures with local schools</w:t>
            </w:r>
          </w:p>
        </w:tc>
      </w:tr>
      <w:tr w:rsidR="00E74053" w:rsidTr="00F325FF">
        <w:trPr>
          <w:trHeight w:val="626"/>
        </w:trPr>
        <w:tc>
          <w:tcPr>
            <w:tcW w:w="3085" w:type="dxa"/>
          </w:tcPr>
          <w:p w:rsidR="00E74053" w:rsidRDefault="00E74053" w:rsidP="00E74053">
            <w:pPr>
              <w:pStyle w:val="ListParagraph"/>
              <w:numPr>
                <w:ilvl w:val="0"/>
                <w:numId w:val="3"/>
              </w:numPr>
            </w:pPr>
            <w:r>
              <w:t xml:space="preserve">External partners </w:t>
            </w:r>
          </w:p>
        </w:tc>
        <w:tc>
          <w:tcPr>
            <w:tcW w:w="6227" w:type="dxa"/>
          </w:tcPr>
          <w:p w:rsidR="00E74053" w:rsidRDefault="00E74053" w:rsidP="00F325FF">
            <w:pPr>
              <w:pStyle w:val="ListParagraph"/>
              <w:numPr>
                <w:ilvl w:val="0"/>
                <w:numId w:val="5"/>
              </w:numPr>
              <w:ind w:left="600" w:hanging="425"/>
            </w:pPr>
            <w:r>
              <w:t>3.1 Amersham Town Council, The Entertainer, Restore Hope Latimer, De Veers Hotel Chain</w:t>
            </w:r>
            <w:r w:rsidR="00F325FF">
              <w:t xml:space="preserve"> &amp; </w:t>
            </w:r>
            <w:r>
              <w:t>Rotary</w:t>
            </w:r>
            <w:r w:rsidR="00F325FF">
              <w:t xml:space="preserve"> club</w:t>
            </w:r>
            <w:r>
              <w:t xml:space="preserve">  </w:t>
            </w:r>
          </w:p>
        </w:tc>
      </w:tr>
      <w:tr w:rsidR="00E74053" w:rsidTr="00F325FF">
        <w:trPr>
          <w:trHeight w:val="626"/>
        </w:trPr>
        <w:tc>
          <w:tcPr>
            <w:tcW w:w="3085" w:type="dxa"/>
          </w:tcPr>
          <w:p w:rsidR="00E74053" w:rsidRDefault="00F325FF" w:rsidP="00F325FF">
            <w:pPr>
              <w:pStyle w:val="ListParagraph"/>
              <w:numPr>
                <w:ilvl w:val="0"/>
                <w:numId w:val="3"/>
              </w:numPr>
            </w:pPr>
            <w:r>
              <w:t xml:space="preserve">Other partners </w:t>
            </w:r>
          </w:p>
        </w:tc>
        <w:tc>
          <w:tcPr>
            <w:tcW w:w="6227" w:type="dxa"/>
          </w:tcPr>
          <w:p w:rsidR="00F325FF" w:rsidRDefault="00F325FF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>University of Reading  (</w:t>
            </w:r>
            <w:proofErr w:type="spellStart"/>
            <w:r>
              <w:t>SaLT</w:t>
            </w:r>
            <w:proofErr w:type="spellEnd"/>
            <w:r>
              <w:t xml:space="preserve"> Students)</w:t>
            </w:r>
          </w:p>
          <w:p w:rsidR="00F325FF" w:rsidRDefault="00F325FF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UCL institute of Education training partnership  </w:t>
            </w:r>
          </w:p>
          <w:p w:rsidR="003467E1" w:rsidRDefault="003467E1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>Lead Partner on ERASMUS project</w:t>
            </w:r>
          </w:p>
          <w:p w:rsidR="00F325FF" w:rsidRDefault="00F325FF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>Amersham and Wycombe College (Courses)</w:t>
            </w:r>
          </w:p>
          <w:p w:rsidR="00F325FF" w:rsidRDefault="00F325FF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>Berkshire College of Agriculture  (transition course)</w:t>
            </w:r>
          </w:p>
          <w:p w:rsidR="003467E1" w:rsidRDefault="003467E1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A huge variety of external agencies to support Mental health </w:t>
            </w:r>
          </w:p>
          <w:p w:rsidR="00F325FF" w:rsidRDefault="00F325FF" w:rsidP="00F325FF">
            <w:pPr>
              <w:pStyle w:val="ListParagraph"/>
              <w:numPr>
                <w:ilvl w:val="1"/>
                <w:numId w:val="5"/>
              </w:numPr>
              <w:ind w:left="600" w:hanging="425"/>
            </w:pPr>
            <w:r>
              <w:t xml:space="preserve">Connexions  </w:t>
            </w:r>
          </w:p>
          <w:p w:rsidR="003467E1" w:rsidRDefault="003467E1" w:rsidP="003467E1">
            <w:pPr>
              <w:ind w:left="175"/>
            </w:pPr>
          </w:p>
          <w:p w:rsidR="00E74053" w:rsidRDefault="00E74053" w:rsidP="003467E1"/>
        </w:tc>
      </w:tr>
    </w:tbl>
    <w:p w:rsidR="00E74053" w:rsidRDefault="00E74053" w:rsidP="00E74053">
      <w:pPr>
        <w:jc w:val="center"/>
      </w:pPr>
    </w:p>
    <w:sectPr w:rsidR="00E740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A6" w:rsidRDefault="00C85FA6" w:rsidP="003467E1">
      <w:pPr>
        <w:spacing w:after="0" w:line="240" w:lineRule="auto"/>
      </w:pPr>
      <w:r>
        <w:separator/>
      </w:r>
    </w:p>
  </w:endnote>
  <w:endnote w:type="continuationSeparator" w:id="0">
    <w:p w:rsidR="00C85FA6" w:rsidRDefault="00C85FA6" w:rsidP="0034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A6" w:rsidRDefault="00C85FA6" w:rsidP="003467E1">
      <w:pPr>
        <w:spacing w:after="0" w:line="240" w:lineRule="auto"/>
      </w:pPr>
      <w:r>
        <w:separator/>
      </w:r>
    </w:p>
  </w:footnote>
  <w:footnote w:type="continuationSeparator" w:id="0">
    <w:p w:rsidR="00C85FA6" w:rsidRDefault="00C85FA6" w:rsidP="0034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E1" w:rsidRDefault="003467E1">
    <w:pPr>
      <w:pStyle w:val="Header"/>
    </w:pPr>
    <w:r>
      <w:t>Stony Dean School 2018-19 External Partnerships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6A1"/>
    <w:multiLevelType w:val="hybridMultilevel"/>
    <w:tmpl w:val="A2FE9D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0D63"/>
    <w:multiLevelType w:val="hybridMultilevel"/>
    <w:tmpl w:val="697AE5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4A7D"/>
    <w:multiLevelType w:val="hybridMultilevel"/>
    <w:tmpl w:val="6F081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44A0"/>
    <w:multiLevelType w:val="multilevel"/>
    <w:tmpl w:val="F41EA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44615E3"/>
    <w:multiLevelType w:val="multilevel"/>
    <w:tmpl w:val="F41EA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53"/>
    <w:rsid w:val="003467E1"/>
    <w:rsid w:val="00C85FA6"/>
    <w:rsid w:val="00E74053"/>
    <w:rsid w:val="00F325FF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E1"/>
  </w:style>
  <w:style w:type="paragraph" w:styleId="Footer">
    <w:name w:val="footer"/>
    <w:basedOn w:val="Normal"/>
    <w:link w:val="FooterChar"/>
    <w:uiPriority w:val="99"/>
    <w:unhideWhenUsed/>
    <w:rsid w:val="0034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E1"/>
  </w:style>
  <w:style w:type="paragraph" w:styleId="Footer">
    <w:name w:val="footer"/>
    <w:basedOn w:val="Normal"/>
    <w:link w:val="FooterChar"/>
    <w:uiPriority w:val="99"/>
    <w:unhideWhenUsed/>
    <w:rsid w:val="0034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Strain</dc:creator>
  <cp:lastModifiedBy>Neil Strain </cp:lastModifiedBy>
  <cp:revision>2</cp:revision>
  <dcterms:created xsi:type="dcterms:W3CDTF">2017-06-12T06:28:00Z</dcterms:created>
  <dcterms:modified xsi:type="dcterms:W3CDTF">2018-09-26T10:08:00Z</dcterms:modified>
</cp:coreProperties>
</file>