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E4" w:rsidRDefault="005F70E4" w:rsidP="0010039A"/>
    <w:p w:rsidR="00803199" w:rsidRDefault="009D5A20" w:rsidP="009D5A20">
      <w:pPr>
        <w:pStyle w:val="BodyTextIndent"/>
        <w:ind w:left="0"/>
        <w:jc w:val="center"/>
        <w:rPr>
          <w:rFonts w:asciiTheme="minorHAnsi" w:hAnsiTheme="minorHAnsi" w:cstheme="minorHAnsi"/>
          <w:b/>
          <w:sz w:val="36"/>
          <w:u w:val="single"/>
        </w:rPr>
      </w:pPr>
      <w:r w:rsidRPr="009D5A20">
        <w:rPr>
          <w:rFonts w:asciiTheme="minorHAnsi" w:hAnsiTheme="minorHAnsi" w:cstheme="minorHAnsi"/>
          <w:b/>
          <w:sz w:val="36"/>
          <w:u w:val="single"/>
        </w:rPr>
        <w:t xml:space="preserve">Stony Dean School </w:t>
      </w:r>
    </w:p>
    <w:p w:rsidR="009D5A20" w:rsidRPr="009D5A20" w:rsidRDefault="009D5A20" w:rsidP="009D5A20">
      <w:pPr>
        <w:pStyle w:val="BodyTextIndent"/>
        <w:ind w:left="0"/>
        <w:jc w:val="center"/>
        <w:rPr>
          <w:rFonts w:asciiTheme="minorHAnsi" w:hAnsiTheme="minorHAnsi" w:cstheme="minorHAnsi"/>
          <w:b/>
          <w:sz w:val="36"/>
          <w:u w:val="single"/>
        </w:rPr>
      </w:pPr>
      <w:r w:rsidRPr="009D5A20">
        <w:rPr>
          <w:rFonts w:asciiTheme="minorHAnsi" w:hAnsiTheme="minorHAnsi" w:cstheme="minorHAnsi"/>
          <w:b/>
          <w:sz w:val="36"/>
          <w:u w:val="single"/>
        </w:rPr>
        <w:t>Equalities Mission Statement and Objective</w:t>
      </w:r>
    </w:p>
    <w:p w:rsidR="009D5A20" w:rsidRDefault="009D5A20" w:rsidP="009D5A20">
      <w:pPr>
        <w:pStyle w:val="NormalWeb"/>
        <w:shd w:val="clear" w:color="auto" w:fill="FFFFFF"/>
        <w:spacing w:before="240" w:after="240"/>
        <w:rPr>
          <w:rFonts w:asciiTheme="minorHAnsi" w:hAnsiTheme="minorHAnsi" w:cstheme="minorHAnsi"/>
        </w:rPr>
      </w:pPr>
    </w:p>
    <w:p w:rsidR="009D5A20" w:rsidRDefault="009D5A20" w:rsidP="009D5A20">
      <w:pPr>
        <w:pStyle w:val="NormalWeb"/>
        <w:shd w:val="clear" w:color="auto" w:fill="FFFFFF"/>
        <w:spacing w:before="240" w:after="240"/>
        <w:rPr>
          <w:rFonts w:asciiTheme="minorHAnsi" w:hAnsiTheme="minorHAnsi" w:cstheme="minorHAnsi"/>
        </w:rPr>
      </w:pPr>
    </w:p>
    <w:p w:rsidR="009D5A20" w:rsidRDefault="009D5A20" w:rsidP="009D5A20">
      <w:pPr>
        <w:pStyle w:val="NormalWeb"/>
        <w:shd w:val="clear" w:color="auto" w:fill="FFFFFF"/>
        <w:spacing w:before="240" w:after="240"/>
        <w:rPr>
          <w:rFonts w:asciiTheme="minorHAnsi" w:hAnsiTheme="minorHAnsi" w:cstheme="minorHAnsi"/>
        </w:rPr>
      </w:pPr>
    </w:p>
    <w:p w:rsidR="009D5A20" w:rsidRDefault="009D5A20" w:rsidP="009D5A20">
      <w:pPr>
        <w:pStyle w:val="NormalWeb"/>
        <w:shd w:val="clear" w:color="auto" w:fill="FFFFFF"/>
        <w:spacing w:before="240" w:after="240"/>
        <w:rPr>
          <w:rFonts w:asciiTheme="minorHAnsi" w:hAnsiTheme="minorHAnsi" w:cstheme="minorHAnsi"/>
        </w:rPr>
      </w:pPr>
    </w:p>
    <w:p w:rsidR="009D5A20" w:rsidRDefault="009D5A20" w:rsidP="009D5A20">
      <w:pPr>
        <w:pStyle w:val="NormalWeb"/>
        <w:shd w:val="clear" w:color="auto" w:fill="FFFFFF"/>
        <w:spacing w:before="240" w:after="240"/>
        <w:rPr>
          <w:rFonts w:asciiTheme="minorHAnsi" w:hAnsiTheme="minorHAnsi" w:cstheme="minorHAnsi"/>
        </w:rPr>
      </w:pPr>
    </w:p>
    <w:p w:rsidR="009D5A20" w:rsidRDefault="009D5A20" w:rsidP="009D5A20">
      <w:pPr>
        <w:pStyle w:val="NormalWeb"/>
        <w:shd w:val="clear" w:color="auto" w:fill="FFFFFF"/>
        <w:spacing w:before="240" w:after="240"/>
        <w:rPr>
          <w:rFonts w:asciiTheme="minorHAnsi" w:hAnsiTheme="minorHAnsi" w:cstheme="minorHAnsi"/>
        </w:rPr>
      </w:pPr>
    </w:p>
    <w:p w:rsidR="009D5A20" w:rsidRDefault="009D5A20" w:rsidP="009D5A20">
      <w:pPr>
        <w:pStyle w:val="NormalWeb"/>
        <w:shd w:val="clear" w:color="auto" w:fill="FFFFFF"/>
        <w:spacing w:before="240" w:after="240"/>
        <w:rPr>
          <w:rFonts w:asciiTheme="minorHAnsi" w:hAnsiTheme="minorHAnsi" w:cstheme="minorHAnsi"/>
        </w:rPr>
      </w:pPr>
    </w:p>
    <w:p w:rsidR="009D5A20" w:rsidRDefault="009D5A20" w:rsidP="009D5A20">
      <w:pPr>
        <w:pStyle w:val="NormalWeb"/>
        <w:shd w:val="clear" w:color="auto" w:fill="FFFFFF"/>
        <w:spacing w:before="240" w:after="240"/>
        <w:rPr>
          <w:rFonts w:asciiTheme="minorHAnsi" w:hAnsiTheme="minorHAnsi" w:cstheme="minorHAnsi"/>
        </w:rPr>
      </w:pPr>
    </w:p>
    <w:p w:rsidR="009D5A20" w:rsidRDefault="009D5A20" w:rsidP="009D5A20">
      <w:pPr>
        <w:pStyle w:val="NormalWeb"/>
        <w:shd w:val="clear" w:color="auto" w:fill="FFFFFF"/>
        <w:spacing w:before="240" w:after="240"/>
        <w:rPr>
          <w:rFonts w:asciiTheme="minorHAnsi" w:hAnsiTheme="minorHAnsi" w:cstheme="minorHAnsi"/>
        </w:rPr>
      </w:pPr>
    </w:p>
    <w:p w:rsidR="009D5A20" w:rsidRDefault="009D5A20" w:rsidP="009D5A20">
      <w:pPr>
        <w:pStyle w:val="NormalWeb"/>
        <w:shd w:val="clear" w:color="auto" w:fill="FFFFFF"/>
        <w:spacing w:before="240" w:after="240"/>
        <w:rPr>
          <w:rFonts w:asciiTheme="minorHAnsi" w:hAnsiTheme="minorHAnsi" w:cstheme="minorHAnsi"/>
        </w:rPr>
      </w:pPr>
    </w:p>
    <w:p w:rsidR="009D5A20" w:rsidRDefault="009D5A20" w:rsidP="009D5A20">
      <w:pPr>
        <w:pStyle w:val="NormalWeb"/>
        <w:shd w:val="clear" w:color="auto" w:fill="FFFFFF"/>
        <w:spacing w:before="240" w:after="240"/>
        <w:rPr>
          <w:rFonts w:asciiTheme="minorHAnsi" w:hAnsiTheme="minorHAnsi" w:cstheme="minorHAnsi"/>
        </w:rPr>
      </w:pPr>
    </w:p>
    <w:p w:rsidR="009D5A20" w:rsidRDefault="009D5A20" w:rsidP="009D5A20">
      <w:pPr>
        <w:pStyle w:val="NormalWeb"/>
        <w:shd w:val="clear" w:color="auto" w:fill="FFFFFF"/>
        <w:spacing w:before="240" w:after="240"/>
        <w:rPr>
          <w:rFonts w:asciiTheme="minorHAnsi" w:hAnsiTheme="minorHAnsi" w:cstheme="minorHAnsi"/>
        </w:rPr>
      </w:pPr>
    </w:p>
    <w:p w:rsidR="009D5A20" w:rsidRDefault="009D5A20" w:rsidP="009D5A20">
      <w:pPr>
        <w:pStyle w:val="NormalWeb"/>
        <w:shd w:val="clear" w:color="auto" w:fill="FFFFFF"/>
        <w:spacing w:before="240" w:after="240"/>
        <w:rPr>
          <w:rFonts w:asciiTheme="minorHAnsi" w:hAnsiTheme="minorHAnsi" w:cstheme="minorHAnsi"/>
        </w:rPr>
      </w:pPr>
    </w:p>
    <w:p w:rsidR="009D5A20" w:rsidRDefault="009D5A20" w:rsidP="009D5A20">
      <w:pPr>
        <w:pStyle w:val="NormalWeb"/>
        <w:shd w:val="clear" w:color="auto" w:fill="FFFFFF"/>
        <w:spacing w:before="240" w:after="240"/>
        <w:rPr>
          <w:rFonts w:asciiTheme="minorHAnsi" w:hAnsiTheme="minorHAnsi" w:cstheme="minorHAnsi"/>
        </w:rPr>
      </w:pPr>
    </w:p>
    <w:p w:rsidR="009D5A20" w:rsidRDefault="009D5A20" w:rsidP="009D5A20">
      <w:pPr>
        <w:pStyle w:val="NormalWeb"/>
        <w:shd w:val="clear" w:color="auto" w:fill="FFFFFF"/>
        <w:spacing w:before="240" w:after="240"/>
        <w:rPr>
          <w:rFonts w:asciiTheme="minorHAnsi" w:hAnsiTheme="minorHAnsi" w:cstheme="minorHAnsi"/>
        </w:rPr>
      </w:pPr>
    </w:p>
    <w:p w:rsidR="009D5A20" w:rsidRDefault="009D5A20" w:rsidP="009D5A20">
      <w:pPr>
        <w:pStyle w:val="NormalWeb"/>
        <w:shd w:val="clear" w:color="auto" w:fill="FFFFFF"/>
        <w:spacing w:before="240" w:after="240"/>
        <w:rPr>
          <w:rFonts w:asciiTheme="minorHAnsi" w:hAnsiTheme="minorHAnsi" w:cstheme="minorHAnsi"/>
        </w:rPr>
      </w:pPr>
    </w:p>
    <w:p w:rsidR="009D5A20" w:rsidRDefault="009D5A20" w:rsidP="009D5A20">
      <w:pPr>
        <w:pStyle w:val="NormalWeb"/>
        <w:shd w:val="clear" w:color="auto" w:fill="FFFFFF"/>
        <w:spacing w:before="240" w:after="240"/>
        <w:rPr>
          <w:rFonts w:asciiTheme="minorHAnsi" w:hAnsiTheme="minorHAnsi" w:cstheme="minorHAnsi"/>
        </w:rPr>
      </w:pPr>
    </w:p>
    <w:p w:rsidR="009D5A20" w:rsidRPr="006725B5" w:rsidRDefault="009D5A20" w:rsidP="009D5A20">
      <w:pPr>
        <w:pStyle w:val="NormalWeb"/>
        <w:shd w:val="clear" w:color="auto" w:fill="FFFFFF"/>
        <w:spacing w:before="240" w:after="240"/>
        <w:jc w:val="right"/>
        <w:rPr>
          <w:rFonts w:asciiTheme="minorHAnsi" w:hAnsiTheme="minorHAnsi" w:cstheme="minorHAnsi"/>
          <w:b/>
        </w:rPr>
      </w:pPr>
      <w:r w:rsidRPr="006725B5">
        <w:rPr>
          <w:rFonts w:asciiTheme="minorHAnsi" w:hAnsiTheme="minorHAnsi" w:cstheme="minorHAnsi"/>
          <w:b/>
        </w:rPr>
        <w:t>Date: September 202</w:t>
      </w:r>
      <w:r w:rsidR="00B958E1">
        <w:rPr>
          <w:rFonts w:asciiTheme="minorHAnsi" w:hAnsiTheme="minorHAnsi" w:cstheme="minorHAnsi"/>
          <w:b/>
        </w:rPr>
        <w:t>3</w:t>
      </w:r>
    </w:p>
    <w:p w:rsidR="009D5A20" w:rsidRDefault="00B958E1" w:rsidP="009D5A20">
      <w:pPr>
        <w:pStyle w:val="NormalWeb"/>
        <w:shd w:val="clear" w:color="auto" w:fill="FFFFFF"/>
        <w:spacing w:before="240" w:after="240"/>
        <w:jc w:val="right"/>
        <w:rPr>
          <w:rFonts w:asciiTheme="minorHAnsi" w:hAnsiTheme="minorHAnsi" w:cstheme="minorHAnsi"/>
          <w:b/>
        </w:rPr>
      </w:pPr>
      <w:r>
        <w:rPr>
          <w:rFonts w:asciiTheme="minorHAnsi" w:hAnsiTheme="minorHAnsi" w:cstheme="minorHAnsi"/>
          <w:b/>
        </w:rPr>
        <w:t>Review September 2025</w:t>
      </w:r>
    </w:p>
    <w:p w:rsidR="009D5A20" w:rsidRDefault="009D5A20" w:rsidP="009D5A20">
      <w:pPr>
        <w:pStyle w:val="NormalWeb"/>
        <w:shd w:val="clear" w:color="auto" w:fill="FFFFFF"/>
        <w:spacing w:before="240" w:after="240"/>
        <w:jc w:val="right"/>
        <w:rPr>
          <w:rFonts w:asciiTheme="minorHAnsi" w:hAnsiTheme="minorHAnsi" w:cstheme="minorHAnsi"/>
          <w:b/>
        </w:rPr>
      </w:pPr>
    </w:p>
    <w:p w:rsidR="009D5A20" w:rsidRPr="00803199" w:rsidRDefault="009D5A20" w:rsidP="00803199">
      <w:pPr>
        <w:pStyle w:val="NormalWeb"/>
        <w:shd w:val="clear" w:color="auto" w:fill="FFFFFF"/>
        <w:spacing w:before="240" w:after="240"/>
        <w:jc w:val="both"/>
        <w:rPr>
          <w:rFonts w:asciiTheme="minorHAnsi" w:hAnsiTheme="minorHAnsi" w:cstheme="minorHAnsi"/>
          <w:b/>
        </w:rPr>
      </w:pPr>
    </w:p>
    <w:p w:rsidR="009D5A20" w:rsidRPr="00803199" w:rsidRDefault="009D5A20" w:rsidP="00803199">
      <w:pPr>
        <w:pStyle w:val="NormalWeb"/>
        <w:shd w:val="clear" w:color="auto" w:fill="FFFFFF"/>
        <w:spacing w:before="240" w:after="240"/>
        <w:jc w:val="both"/>
        <w:rPr>
          <w:rFonts w:asciiTheme="minorHAnsi" w:hAnsiTheme="minorHAnsi" w:cstheme="minorHAnsi"/>
        </w:rPr>
      </w:pPr>
      <w:r w:rsidRPr="00803199">
        <w:rPr>
          <w:rFonts w:asciiTheme="minorHAnsi" w:hAnsiTheme="minorHAnsi" w:cstheme="minorHAnsi"/>
        </w:rPr>
        <w:t>Stony Dean School seeks to promote equality and we celebrate the diversity within our community.  We welcome the public sector equality duty as set out in the Equality Act (2010).</w:t>
      </w:r>
    </w:p>
    <w:p w:rsidR="009D5A20" w:rsidRPr="00803199" w:rsidRDefault="00803199" w:rsidP="00803199">
      <w:pPr>
        <w:pStyle w:val="NormalWeb"/>
        <w:shd w:val="clear" w:color="auto" w:fill="FFFFFF"/>
        <w:spacing w:before="240" w:after="240"/>
        <w:jc w:val="both"/>
        <w:rPr>
          <w:rFonts w:asciiTheme="minorHAnsi" w:hAnsiTheme="minorHAnsi" w:cstheme="minorHAnsi"/>
        </w:rPr>
      </w:pPr>
      <w:r w:rsidRPr="00803199">
        <w:rPr>
          <w:rStyle w:val="Strong"/>
          <w:rFonts w:asciiTheme="minorHAnsi" w:hAnsiTheme="minorHAnsi" w:cstheme="minorHAnsi"/>
        </w:rPr>
        <w:t>What are our aspirations?</w:t>
      </w:r>
    </w:p>
    <w:p w:rsidR="009D5A20" w:rsidRPr="00803199" w:rsidRDefault="009D5A20" w:rsidP="00803199">
      <w:pPr>
        <w:pStyle w:val="NormalWeb"/>
        <w:shd w:val="clear" w:color="auto" w:fill="FFFFFF"/>
        <w:spacing w:before="240" w:after="240"/>
        <w:jc w:val="both"/>
        <w:rPr>
          <w:rFonts w:asciiTheme="minorHAnsi" w:hAnsiTheme="minorHAnsi" w:cstheme="minorHAnsi"/>
        </w:rPr>
      </w:pPr>
      <w:r w:rsidRPr="00803199">
        <w:rPr>
          <w:rFonts w:asciiTheme="minorHAnsi" w:hAnsiTheme="minorHAnsi" w:cstheme="minorHAnsi"/>
        </w:rPr>
        <w:t>We must:</w:t>
      </w:r>
    </w:p>
    <w:p w:rsidR="009D5A20" w:rsidRPr="00803199" w:rsidRDefault="009D5A20" w:rsidP="00803199">
      <w:pPr>
        <w:numPr>
          <w:ilvl w:val="0"/>
          <w:numId w:val="7"/>
        </w:numPr>
        <w:shd w:val="clear" w:color="auto" w:fill="FFFFFF"/>
        <w:spacing w:before="100" w:beforeAutospacing="1" w:after="100" w:afterAutospacing="1"/>
        <w:ind w:left="0"/>
        <w:jc w:val="both"/>
        <w:rPr>
          <w:rFonts w:cstheme="minorHAnsi"/>
          <w:color w:val="auto"/>
          <w:sz w:val="24"/>
          <w:szCs w:val="24"/>
        </w:rPr>
      </w:pPr>
      <w:r w:rsidRPr="00803199">
        <w:rPr>
          <w:rFonts w:cstheme="minorHAnsi"/>
          <w:color w:val="auto"/>
          <w:sz w:val="24"/>
          <w:szCs w:val="24"/>
        </w:rPr>
        <w:t>Eliminate discrimination, harassment and victimisation</w:t>
      </w:r>
    </w:p>
    <w:p w:rsidR="009D5A20" w:rsidRPr="00803199" w:rsidRDefault="009D5A20" w:rsidP="00803199">
      <w:pPr>
        <w:numPr>
          <w:ilvl w:val="0"/>
          <w:numId w:val="7"/>
        </w:numPr>
        <w:shd w:val="clear" w:color="auto" w:fill="FFFFFF"/>
        <w:spacing w:before="100" w:beforeAutospacing="1" w:after="100" w:afterAutospacing="1"/>
        <w:ind w:left="0"/>
        <w:jc w:val="both"/>
        <w:rPr>
          <w:rFonts w:cstheme="minorHAnsi"/>
          <w:color w:val="auto"/>
          <w:sz w:val="24"/>
          <w:szCs w:val="24"/>
        </w:rPr>
      </w:pPr>
      <w:r w:rsidRPr="00803199">
        <w:rPr>
          <w:rFonts w:cstheme="minorHAnsi"/>
          <w:color w:val="auto"/>
          <w:sz w:val="24"/>
          <w:szCs w:val="24"/>
        </w:rPr>
        <w:t>Advance equality of opportunity between different groups</w:t>
      </w:r>
    </w:p>
    <w:p w:rsidR="009D5A20" w:rsidRPr="00803199" w:rsidRDefault="009D5A20" w:rsidP="00803199">
      <w:pPr>
        <w:numPr>
          <w:ilvl w:val="0"/>
          <w:numId w:val="7"/>
        </w:numPr>
        <w:shd w:val="clear" w:color="auto" w:fill="FFFFFF"/>
        <w:spacing w:before="100" w:beforeAutospacing="1" w:after="100" w:afterAutospacing="1"/>
        <w:ind w:left="0"/>
        <w:jc w:val="both"/>
        <w:rPr>
          <w:rFonts w:cstheme="minorHAnsi"/>
          <w:color w:val="auto"/>
          <w:sz w:val="24"/>
          <w:szCs w:val="24"/>
        </w:rPr>
      </w:pPr>
      <w:r w:rsidRPr="00803199">
        <w:rPr>
          <w:rFonts w:cstheme="minorHAnsi"/>
          <w:color w:val="auto"/>
          <w:sz w:val="24"/>
          <w:szCs w:val="24"/>
        </w:rPr>
        <w:t>Foster good relations between different groups</w:t>
      </w:r>
    </w:p>
    <w:p w:rsidR="009D5A20" w:rsidRPr="00803199" w:rsidRDefault="009D5A20" w:rsidP="00803199">
      <w:pPr>
        <w:pStyle w:val="NormalWeb"/>
        <w:shd w:val="clear" w:color="auto" w:fill="FFFFFF"/>
        <w:spacing w:before="240" w:after="240"/>
        <w:jc w:val="both"/>
        <w:rPr>
          <w:rFonts w:asciiTheme="minorHAnsi" w:hAnsiTheme="minorHAnsi" w:cstheme="minorHAnsi"/>
        </w:rPr>
      </w:pPr>
      <w:r w:rsidRPr="00803199">
        <w:rPr>
          <w:rStyle w:val="Strong"/>
          <w:rFonts w:asciiTheme="minorHAnsi" w:hAnsiTheme="minorHAnsi" w:cstheme="minorHAnsi"/>
        </w:rPr>
        <w:t>What are the protected characteristics?</w:t>
      </w:r>
    </w:p>
    <w:p w:rsidR="009D5A20" w:rsidRPr="00803199" w:rsidRDefault="009D5A20" w:rsidP="00803199">
      <w:pPr>
        <w:pStyle w:val="NormalWeb"/>
        <w:shd w:val="clear" w:color="auto" w:fill="FFFFFF"/>
        <w:spacing w:before="240" w:after="240"/>
        <w:jc w:val="both"/>
        <w:rPr>
          <w:rFonts w:asciiTheme="minorHAnsi" w:hAnsiTheme="minorHAnsi" w:cstheme="minorHAnsi"/>
        </w:rPr>
      </w:pPr>
      <w:r w:rsidRPr="00803199">
        <w:rPr>
          <w:rFonts w:asciiTheme="minorHAnsi" w:hAnsiTheme="minorHAnsi" w:cstheme="minorHAnsi"/>
        </w:rPr>
        <w:t>The Equality Act 2010 was introduced to ensure protection on the grounds of specific characteristics (referred to as </w:t>
      </w:r>
      <w:r w:rsidRPr="00803199">
        <w:rPr>
          <w:rStyle w:val="Strong"/>
          <w:rFonts w:asciiTheme="minorHAnsi" w:hAnsiTheme="minorHAnsi" w:cstheme="minorHAnsi"/>
        </w:rPr>
        <w:t>protected characteristics). </w:t>
      </w:r>
      <w:r w:rsidRPr="00803199">
        <w:rPr>
          <w:rFonts w:asciiTheme="minorHAnsi" w:hAnsiTheme="minorHAnsi" w:cstheme="minorHAnsi"/>
        </w:rPr>
        <w:t>For schools, this means that it is unlawful to discriminate against students or treat them less favourably because of their sex; race; disability; religion or belief; gender reassignment; sexual orientation; pregnancy or maternity. </w:t>
      </w:r>
    </w:p>
    <w:p w:rsidR="009D5A20" w:rsidRPr="00803199" w:rsidRDefault="009D5A20" w:rsidP="00803199">
      <w:pPr>
        <w:pStyle w:val="NormalWeb"/>
        <w:shd w:val="clear" w:color="auto" w:fill="FFFFFF"/>
        <w:spacing w:before="240" w:after="240"/>
        <w:jc w:val="both"/>
        <w:rPr>
          <w:rFonts w:asciiTheme="minorHAnsi" w:hAnsiTheme="minorHAnsi" w:cstheme="minorHAnsi"/>
        </w:rPr>
      </w:pPr>
      <w:r w:rsidRPr="00803199">
        <w:rPr>
          <w:rFonts w:asciiTheme="minorHAnsi" w:hAnsiTheme="minorHAnsi" w:cstheme="minorHAnsi"/>
        </w:rPr>
        <w:t>Marriage and civil partnerships and age are also 'protected characteristics'.  These apply to staff but not students in schools.</w:t>
      </w:r>
    </w:p>
    <w:p w:rsidR="009D5A20" w:rsidRPr="00803199" w:rsidRDefault="009D5A20" w:rsidP="00803199">
      <w:pPr>
        <w:pStyle w:val="NormalWeb"/>
        <w:shd w:val="clear" w:color="auto" w:fill="FFFFFF"/>
        <w:spacing w:before="240" w:after="240"/>
        <w:jc w:val="both"/>
        <w:rPr>
          <w:rFonts w:asciiTheme="minorHAnsi" w:hAnsiTheme="minorHAnsi" w:cstheme="minorHAnsi"/>
        </w:rPr>
      </w:pPr>
      <w:r w:rsidRPr="00803199">
        <w:rPr>
          <w:rStyle w:val="Strong"/>
          <w:rFonts w:asciiTheme="minorHAnsi" w:hAnsiTheme="minorHAnsi" w:cstheme="minorHAnsi"/>
        </w:rPr>
        <w:t>Our Equality Policy</w:t>
      </w:r>
    </w:p>
    <w:p w:rsidR="00803199" w:rsidRPr="00803199" w:rsidRDefault="009D5A20" w:rsidP="00803199">
      <w:pPr>
        <w:pStyle w:val="NormalWeb"/>
        <w:shd w:val="clear" w:color="auto" w:fill="FFFFFF"/>
        <w:spacing w:before="240" w:after="240"/>
        <w:jc w:val="both"/>
        <w:rPr>
          <w:rFonts w:asciiTheme="minorHAnsi" w:hAnsiTheme="minorHAnsi" w:cstheme="minorHAnsi"/>
        </w:rPr>
      </w:pPr>
      <w:r w:rsidRPr="00803199">
        <w:rPr>
          <w:rFonts w:asciiTheme="minorHAnsi" w:hAnsiTheme="minorHAnsi" w:cstheme="minorHAnsi"/>
        </w:rPr>
        <w:t>Our Equality Policy contains information about how the school complies with the Public Sector Equality Duty.  We also give guidance to staff and outside visitors on our approach to promoting equality.</w:t>
      </w:r>
    </w:p>
    <w:p w:rsidR="00803199" w:rsidRPr="00803199" w:rsidRDefault="00803199" w:rsidP="00803199">
      <w:pPr>
        <w:pStyle w:val="Heading1"/>
        <w:jc w:val="both"/>
        <w:rPr>
          <w:rFonts w:asciiTheme="minorHAnsi" w:hAnsiTheme="minorHAnsi" w:cstheme="minorHAnsi"/>
          <w:color w:val="auto"/>
          <w:sz w:val="24"/>
          <w:szCs w:val="24"/>
        </w:rPr>
      </w:pPr>
      <w:bookmarkStart w:id="0" w:name="_Toc493589709"/>
      <w:bookmarkStart w:id="1" w:name="_Toc57622497"/>
      <w:r w:rsidRPr="00803199">
        <w:rPr>
          <w:rFonts w:asciiTheme="minorHAnsi" w:hAnsiTheme="minorHAnsi" w:cstheme="minorHAnsi"/>
          <w:color w:val="auto"/>
          <w:sz w:val="24"/>
          <w:szCs w:val="24"/>
        </w:rPr>
        <w:t xml:space="preserve"> Roles and responsibilities</w:t>
      </w:r>
      <w:bookmarkEnd w:id="0"/>
      <w:bookmarkEnd w:id="1"/>
      <w:r w:rsidRPr="00803199">
        <w:rPr>
          <w:rFonts w:asciiTheme="minorHAnsi" w:hAnsiTheme="minorHAnsi" w:cstheme="minorHAnsi"/>
          <w:color w:val="auto"/>
          <w:sz w:val="24"/>
          <w:szCs w:val="24"/>
        </w:rPr>
        <w:t xml:space="preserve"> </w:t>
      </w:r>
    </w:p>
    <w:p w:rsidR="00803199" w:rsidRPr="00803199" w:rsidRDefault="00EF1E19" w:rsidP="00803199">
      <w:pPr>
        <w:pStyle w:val="1bodycopy10pt"/>
        <w:jc w:val="both"/>
        <w:rPr>
          <w:rFonts w:asciiTheme="minorHAnsi" w:hAnsiTheme="minorHAnsi" w:cstheme="minorHAnsi"/>
          <w:sz w:val="24"/>
          <w:shd w:val="clear" w:color="auto" w:fill="FFFFFF"/>
        </w:rPr>
      </w:pPr>
      <w:r>
        <w:rPr>
          <w:rFonts w:asciiTheme="minorHAnsi" w:hAnsiTheme="minorHAnsi" w:cstheme="minorHAnsi"/>
          <w:sz w:val="24"/>
          <w:shd w:val="clear" w:color="auto" w:fill="FFFFFF"/>
        </w:rPr>
        <w:t>The governing board will:</w:t>
      </w:r>
    </w:p>
    <w:p w:rsidR="00803199" w:rsidRPr="00803199" w:rsidRDefault="00803199" w:rsidP="00803199">
      <w:pPr>
        <w:pStyle w:val="4Bulletedcopyblue"/>
        <w:numPr>
          <w:ilvl w:val="0"/>
          <w:numId w:val="10"/>
        </w:numPr>
        <w:jc w:val="both"/>
        <w:rPr>
          <w:rFonts w:asciiTheme="minorHAnsi" w:hAnsiTheme="minorHAnsi" w:cstheme="minorHAnsi"/>
          <w:sz w:val="24"/>
          <w:szCs w:val="24"/>
        </w:rPr>
      </w:pPr>
      <w:r w:rsidRPr="00803199">
        <w:rPr>
          <w:rFonts w:asciiTheme="minorHAnsi" w:hAnsiTheme="minorHAnsi" w:cstheme="minorHAnsi"/>
          <w:sz w:val="24"/>
          <w:szCs w:val="24"/>
          <w:shd w:val="clear" w:color="auto" w:fill="FFFFFF"/>
        </w:rPr>
        <w:t xml:space="preserve">Ensure that the equality information and objectives as set out in this statement are published and communicated throughout the school, including to staff, pupils and parents </w:t>
      </w:r>
    </w:p>
    <w:p w:rsidR="00803199" w:rsidRPr="00803199" w:rsidRDefault="00803199" w:rsidP="00803199">
      <w:pPr>
        <w:pStyle w:val="4Bulletedcopyblue"/>
        <w:numPr>
          <w:ilvl w:val="0"/>
          <w:numId w:val="10"/>
        </w:numPr>
        <w:jc w:val="both"/>
        <w:rPr>
          <w:rFonts w:asciiTheme="minorHAnsi" w:hAnsiTheme="minorHAnsi" w:cstheme="minorHAnsi"/>
          <w:sz w:val="24"/>
          <w:szCs w:val="24"/>
        </w:rPr>
      </w:pPr>
      <w:r w:rsidRPr="00803199">
        <w:rPr>
          <w:rFonts w:asciiTheme="minorHAnsi" w:hAnsiTheme="minorHAnsi" w:cstheme="minorHAnsi"/>
          <w:sz w:val="24"/>
          <w:szCs w:val="24"/>
          <w:shd w:val="clear" w:color="auto" w:fill="FFFFFF"/>
        </w:rPr>
        <w:t xml:space="preserve">Ensure that the published equality information is updated at least every year, and that the objectives are reviewed and updated at least every 4 years </w:t>
      </w:r>
    </w:p>
    <w:p w:rsidR="00803199" w:rsidRPr="00803199" w:rsidRDefault="00803199" w:rsidP="00803199">
      <w:pPr>
        <w:pStyle w:val="4Bulletedcopyblue"/>
        <w:numPr>
          <w:ilvl w:val="0"/>
          <w:numId w:val="10"/>
        </w:numPr>
        <w:jc w:val="both"/>
        <w:rPr>
          <w:rFonts w:asciiTheme="minorHAnsi" w:hAnsiTheme="minorHAnsi" w:cstheme="minorHAnsi"/>
          <w:sz w:val="24"/>
          <w:szCs w:val="24"/>
        </w:rPr>
      </w:pPr>
      <w:r w:rsidRPr="00803199">
        <w:rPr>
          <w:rFonts w:asciiTheme="minorHAnsi" w:hAnsiTheme="minorHAnsi" w:cstheme="minorHAnsi"/>
          <w:sz w:val="24"/>
          <w:szCs w:val="24"/>
          <w:shd w:val="clear" w:color="auto" w:fill="FFFFFF"/>
        </w:rPr>
        <w:t xml:space="preserve">Delegate responsibility for monitoring the achievement of the objectives on a daily basis to the </w:t>
      </w:r>
      <w:proofErr w:type="spellStart"/>
      <w:r w:rsidRPr="00803199">
        <w:rPr>
          <w:rFonts w:asciiTheme="minorHAnsi" w:hAnsiTheme="minorHAnsi" w:cstheme="minorHAnsi"/>
          <w:sz w:val="24"/>
          <w:szCs w:val="24"/>
          <w:shd w:val="clear" w:color="auto" w:fill="FFFFFF"/>
        </w:rPr>
        <w:t>headteacher</w:t>
      </w:r>
      <w:proofErr w:type="spellEnd"/>
    </w:p>
    <w:p w:rsidR="00803199" w:rsidRPr="00803199" w:rsidRDefault="00803199" w:rsidP="00803199">
      <w:pPr>
        <w:jc w:val="both"/>
        <w:rPr>
          <w:rStyle w:val="1bodycopy10ptChar"/>
          <w:rFonts w:asciiTheme="minorHAnsi" w:cstheme="minorHAnsi"/>
          <w:color w:val="auto"/>
          <w:sz w:val="24"/>
        </w:rPr>
      </w:pPr>
    </w:p>
    <w:p w:rsidR="00803199" w:rsidRPr="00803199" w:rsidRDefault="00803199" w:rsidP="00803199">
      <w:pPr>
        <w:jc w:val="both"/>
        <w:rPr>
          <w:rFonts w:cstheme="minorHAnsi"/>
          <w:color w:val="auto"/>
          <w:sz w:val="24"/>
          <w:szCs w:val="24"/>
          <w:shd w:val="clear" w:color="auto" w:fill="FFFFFF"/>
        </w:rPr>
      </w:pPr>
      <w:r w:rsidRPr="00803199">
        <w:rPr>
          <w:rStyle w:val="1bodycopy10ptChar"/>
          <w:rFonts w:asciiTheme="minorHAnsi" w:cstheme="minorHAnsi"/>
          <w:color w:val="auto"/>
          <w:sz w:val="24"/>
        </w:rPr>
        <w:t xml:space="preserve">The equality link governor is Andrew Tarbit </w:t>
      </w:r>
      <w:r w:rsidR="00EF1E19">
        <w:rPr>
          <w:rStyle w:val="1bodycopy10ptChar"/>
          <w:rFonts w:asciiTheme="minorHAnsi" w:cstheme="minorHAnsi"/>
          <w:color w:val="auto"/>
          <w:sz w:val="24"/>
        </w:rPr>
        <w:t>t</w:t>
      </w:r>
      <w:r w:rsidRPr="00803199">
        <w:rPr>
          <w:rStyle w:val="1bodycopy10ptChar"/>
          <w:rFonts w:asciiTheme="minorHAnsi" w:cstheme="minorHAnsi"/>
          <w:color w:val="auto"/>
          <w:sz w:val="24"/>
        </w:rPr>
        <w:t>hey will</w:t>
      </w:r>
      <w:r w:rsidRPr="00803199">
        <w:rPr>
          <w:rFonts w:cstheme="minorHAnsi"/>
          <w:color w:val="auto"/>
          <w:sz w:val="24"/>
          <w:szCs w:val="24"/>
          <w:shd w:val="clear" w:color="auto" w:fill="FFFFFF"/>
        </w:rPr>
        <w:t>:</w:t>
      </w:r>
    </w:p>
    <w:p w:rsidR="00803199" w:rsidRPr="00803199" w:rsidRDefault="00803199" w:rsidP="00803199">
      <w:pPr>
        <w:jc w:val="both"/>
        <w:rPr>
          <w:rFonts w:cstheme="minorHAnsi"/>
          <w:color w:val="auto"/>
          <w:sz w:val="24"/>
          <w:szCs w:val="24"/>
          <w:shd w:val="clear" w:color="auto" w:fill="FFFFFF"/>
        </w:rPr>
      </w:pPr>
    </w:p>
    <w:p w:rsidR="00803199" w:rsidRPr="00803199" w:rsidRDefault="00803199" w:rsidP="00803199">
      <w:pPr>
        <w:pStyle w:val="4Bulletedcopyblue"/>
        <w:numPr>
          <w:ilvl w:val="0"/>
          <w:numId w:val="12"/>
        </w:numPr>
        <w:jc w:val="both"/>
        <w:rPr>
          <w:rFonts w:asciiTheme="minorHAnsi" w:hAnsiTheme="minorHAnsi" w:cstheme="minorHAnsi"/>
          <w:sz w:val="24"/>
          <w:szCs w:val="24"/>
        </w:rPr>
      </w:pPr>
      <w:r w:rsidRPr="00803199">
        <w:rPr>
          <w:rFonts w:asciiTheme="minorHAnsi" w:hAnsiTheme="minorHAnsi" w:cstheme="minorHAnsi"/>
          <w:sz w:val="24"/>
          <w:szCs w:val="24"/>
          <w:shd w:val="clear" w:color="auto" w:fill="FFFFFF"/>
        </w:rPr>
        <w:lastRenderedPageBreak/>
        <w:t xml:space="preserve">Meet with the designated member of staff for equality and other relevant staff members, to discuss any issues and how these are being addressed </w:t>
      </w:r>
    </w:p>
    <w:p w:rsidR="00803199" w:rsidRPr="00803199" w:rsidRDefault="00803199" w:rsidP="00803199">
      <w:pPr>
        <w:pStyle w:val="4Bulletedcopyblue"/>
        <w:numPr>
          <w:ilvl w:val="0"/>
          <w:numId w:val="12"/>
        </w:numPr>
        <w:jc w:val="both"/>
        <w:rPr>
          <w:rFonts w:asciiTheme="minorHAnsi" w:hAnsiTheme="minorHAnsi" w:cstheme="minorHAnsi"/>
          <w:sz w:val="24"/>
          <w:szCs w:val="24"/>
        </w:rPr>
      </w:pPr>
      <w:r w:rsidRPr="00803199">
        <w:rPr>
          <w:rFonts w:asciiTheme="minorHAnsi" w:hAnsiTheme="minorHAnsi" w:cstheme="minorHAnsi"/>
          <w:sz w:val="24"/>
          <w:szCs w:val="24"/>
          <w:shd w:val="clear" w:color="auto" w:fill="FFFFFF"/>
        </w:rPr>
        <w:t>Ensure they’re familiar with all relevant legislation and the contents of this document</w:t>
      </w:r>
    </w:p>
    <w:p w:rsidR="00803199" w:rsidRPr="00803199" w:rsidRDefault="00803199" w:rsidP="00803199">
      <w:pPr>
        <w:pStyle w:val="4Bulletedcopyblue"/>
        <w:numPr>
          <w:ilvl w:val="0"/>
          <w:numId w:val="12"/>
        </w:numPr>
        <w:jc w:val="both"/>
        <w:rPr>
          <w:rFonts w:asciiTheme="minorHAnsi" w:hAnsiTheme="minorHAnsi" w:cstheme="minorHAnsi"/>
          <w:sz w:val="24"/>
          <w:szCs w:val="24"/>
        </w:rPr>
      </w:pPr>
      <w:r w:rsidRPr="00803199">
        <w:rPr>
          <w:rFonts w:asciiTheme="minorHAnsi" w:hAnsiTheme="minorHAnsi" w:cstheme="minorHAnsi"/>
          <w:sz w:val="24"/>
          <w:szCs w:val="24"/>
          <w:shd w:val="clear" w:color="auto" w:fill="FFFFFF"/>
        </w:rPr>
        <w:t>Attend appropriate equality and diversity training</w:t>
      </w:r>
    </w:p>
    <w:p w:rsidR="00803199" w:rsidRPr="00803199" w:rsidRDefault="00803199" w:rsidP="00803199">
      <w:pPr>
        <w:pStyle w:val="4Bulletedcopyblue"/>
        <w:numPr>
          <w:ilvl w:val="0"/>
          <w:numId w:val="12"/>
        </w:numPr>
        <w:jc w:val="both"/>
        <w:rPr>
          <w:rFonts w:asciiTheme="minorHAnsi" w:hAnsiTheme="minorHAnsi" w:cstheme="minorHAnsi"/>
          <w:sz w:val="24"/>
          <w:szCs w:val="24"/>
        </w:rPr>
      </w:pPr>
      <w:r w:rsidRPr="00803199">
        <w:rPr>
          <w:rFonts w:asciiTheme="minorHAnsi" w:hAnsiTheme="minorHAnsi" w:cstheme="minorHAnsi"/>
          <w:sz w:val="24"/>
          <w:szCs w:val="24"/>
          <w:shd w:val="clear" w:color="auto" w:fill="FFFFFF"/>
        </w:rPr>
        <w:t>Report back to the full governing board regarding any issues</w:t>
      </w:r>
    </w:p>
    <w:p w:rsidR="00803199" w:rsidRPr="00803199" w:rsidRDefault="00803199" w:rsidP="00803199">
      <w:pPr>
        <w:pStyle w:val="4Bulletedcopyblue"/>
        <w:numPr>
          <w:ilvl w:val="0"/>
          <w:numId w:val="0"/>
        </w:numPr>
        <w:ind w:left="340" w:hanging="170"/>
        <w:jc w:val="both"/>
        <w:rPr>
          <w:rFonts w:asciiTheme="minorHAnsi" w:hAnsiTheme="minorHAnsi" w:cstheme="minorHAnsi"/>
          <w:sz w:val="24"/>
          <w:szCs w:val="24"/>
        </w:rPr>
      </w:pPr>
    </w:p>
    <w:p w:rsidR="00803199" w:rsidRPr="00EF1E19" w:rsidRDefault="00803199" w:rsidP="00803199">
      <w:pPr>
        <w:pStyle w:val="1bodycopy10pt"/>
        <w:jc w:val="both"/>
        <w:rPr>
          <w:rFonts w:asciiTheme="minorHAnsi" w:hAnsiTheme="minorHAnsi" w:cstheme="minorHAnsi"/>
          <w:b/>
          <w:sz w:val="24"/>
          <w:shd w:val="clear" w:color="auto" w:fill="FFFFFF"/>
        </w:rPr>
      </w:pPr>
      <w:r w:rsidRPr="00EF1E19">
        <w:rPr>
          <w:rFonts w:asciiTheme="minorHAnsi" w:hAnsiTheme="minorHAnsi" w:cstheme="minorHAnsi"/>
          <w:b/>
          <w:sz w:val="24"/>
          <w:shd w:val="clear" w:color="auto" w:fill="FFFFFF"/>
        </w:rPr>
        <w:t>The Headteacher will:</w:t>
      </w:r>
    </w:p>
    <w:p w:rsidR="00803199" w:rsidRPr="00803199" w:rsidRDefault="00803199" w:rsidP="00803199">
      <w:pPr>
        <w:pStyle w:val="4Bulletedcopyblue"/>
        <w:numPr>
          <w:ilvl w:val="0"/>
          <w:numId w:val="14"/>
        </w:numPr>
        <w:jc w:val="both"/>
        <w:rPr>
          <w:rFonts w:asciiTheme="minorHAnsi" w:hAnsiTheme="minorHAnsi" w:cstheme="minorHAnsi"/>
          <w:sz w:val="24"/>
          <w:szCs w:val="24"/>
        </w:rPr>
      </w:pPr>
      <w:r w:rsidRPr="00803199">
        <w:rPr>
          <w:rFonts w:asciiTheme="minorHAnsi" w:hAnsiTheme="minorHAnsi" w:cstheme="minorHAnsi"/>
          <w:sz w:val="24"/>
          <w:szCs w:val="24"/>
          <w:shd w:val="clear" w:color="auto" w:fill="FFFFFF"/>
        </w:rPr>
        <w:t>Promote knowledge and understanding of the equality objectives among staff and pupils</w:t>
      </w:r>
    </w:p>
    <w:p w:rsidR="00803199" w:rsidRPr="00803199" w:rsidRDefault="00803199" w:rsidP="00803199">
      <w:pPr>
        <w:pStyle w:val="4Bulletedcopyblue"/>
        <w:numPr>
          <w:ilvl w:val="0"/>
          <w:numId w:val="14"/>
        </w:numPr>
        <w:jc w:val="both"/>
        <w:rPr>
          <w:rFonts w:asciiTheme="minorHAnsi" w:hAnsiTheme="minorHAnsi" w:cstheme="minorHAnsi"/>
          <w:sz w:val="24"/>
          <w:szCs w:val="24"/>
        </w:rPr>
      </w:pPr>
      <w:r w:rsidRPr="00803199">
        <w:rPr>
          <w:rFonts w:asciiTheme="minorHAnsi" w:hAnsiTheme="minorHAnsi" w:cstheme="minorHAnsi"/>
          <w:sz w:val="24"/>
          <w:szCs w:val="24"/>
          <w:shd w:val="clear" w:color="auto" w:fill="FFFFFF"/>
        </w:rPr>
        <w:t>Monitor success in achieving the objectives and report back to governors</w:t>
      </w:r>
    </w:p>
    <w:p w:rsidR="00803199" w:rsidRPr="00803199" w:rsidRDefault="00803199" w:rsidP="00803199">
      <w:pPr>
        <w:pStyle w:val="1bodycopy10pt"/>
        <w:jc w:val="both"/>
        <w:rPr>
          <w:rFonts w:asciiTheme="minorHAnsi" w:hAnsiTheme="minorHAnsi" w:cstheme="minorHAnsi"/>
          <w:sz w:val="24"/>
          <w:shd w:val="clear" w:color="auto" w:fill="FFFFFF"/>
        </w:rPr>
      </w:pPr>
    </w:p>
    <w:p w:rsidR="00803199" w:rsidRPr="00803199" w:rsidRDefault="00803199" w:rsidP="00803199">
      <w:pPr>
        <w:pStyle w:val="1bodycopy10pt"/>
        <w:numPr>
          <w:ilvl w:val="0"/>
          <w:numId w:val="14"/>
        </w:numPr>
        <w:jc w:val="both"/>
        <w:rPr>
          <w:rFonts w:asciiTheme="minorHAnsi" w:hAnsiTheme="minorHAnsi" w:cstheme="minorHAnsi"/>
          <w:sz w:val="24"/>
          <w:shd w:val="clear" w:color="auto" w:fill="FFFFFF"/>
        </w:rPr>
      </w:pPr>
      <w:r w:rsidRPr="00803199">
        <w:rPr>
          <w:rFonts w:asciiTheme="minorHAnsi" w:hAnsiTheme="minorHAnsi" w:cstheme="minorHAnsi"/>
          <w:sz w:val="24"/>
          <w:shd w:val="clear" w:color="auto" w:fill="FFFFFF"/>
        </w:rPr>
        <w:t>The designated member of staff for equality will:</w:t>
      </w:r>
    </w:p>
    <w:p w:rsidR="00803199" w:rsidRPr="00803199" w:rsidRDefault="00803199" w:rsidP="00803199">
      <w:pPr>
        <w:pStyle w:val="4Bulletedcopyblue"/>
        <w:numPr>
          <w:ilvl w:val="0"/>
          <w:numId w:val="14"/>
        </w:numPr>
        <w:jc w:val="both"/>
        <w:rPr>
          <w:rFonts w:asciiTheme="minorHAnsi" w:hAnsiTheme="minorHAnsi" w:cstheme="minorHAnsi"/>
          <w:sz w:val="24"/>
          <w:szCs w:val="24"/>
        </w:rPr>
      </w:pPr>
      <w:r w:rsidRPr="00803199">
        <w:rPr>
          <w:rFonts w:asciiTheme="minorHAnsi" w:hAnsiTheme="minorHAnsi" w:cstheme="minorHAnsi"/>
          <w:sz w:val="24"/>
          <w:szCs w:val="24"/>
          <w:shd w:val="clear" w:color="auto" w:fill="FFFFFF"/>
        </w:rPr>
        <w:t xml:space="preserve">Support the </w:t>
      </w:r>
      <w:proofErr w:type="spellStart"/>
      <w:r w:rsidRPr="00803199">
        <w:rPr>
          <w:rFonts w:asciiTheme="minorHAnsi" w:hAnsiTheme="minorHAnsi" w:cstheme="minorHAnsi"/>
          <w:sz w:val="24"/>
          <w:szCs w:val="24"/>
          <w:shd w:val="clear" w:color="auto" w:fill="FFFFFF"/>
        </w:rPr>
        <w:t>headteacher</w:t>
      </w:r>
      <w:proofErr w:type="spellEnd"/>
      <w:r w:rsidRPr="00803199">
        <w:rPr>
          <w:rFonts w:asciiTheme="minorHAnsi" w:hAnsiTheme="minorHAnsi" w:cstheme="minorHAnsi"/>
          <w:sz w:val="24"/>
          <w:szCs w:val="24"/>
          <w:shd w:val="clear" w:color="auto" w:fill="FFFFFF"/>
        </w:rPr>
        <w:t xml:space="preserve"> in promoting knowledge and understanding of the equality objectives among staff and pupils</w:t>
      </w:r>
    </w:p>
    <w:p w:rsidR="00803199" w:rsidRPr="00803199" w:rsidRDefault="00803199" w:rsidP="00803199">
      <w:pPr>
        <w:pStyle w:val="4Bulletedcopyblue"/>
        <w:numPr>
          <w:ilvl w:val="0"/>
          <w:numId w:val="14"/>
        </w:numPr>
        <w:jc w:val="both"/>
        <w:rPr>
          <w:rFonts w:asciiTheme="minorHAnsi" w:hAnsiTheme="minorHAnsi" w:cstheme="minorHAnsi"/>
          <w:sz w:val="24"/>
          <w:szCs w:val="24"/>
        </w:rPr>
      </w:pPr>
      <w:r w:rsidRPr="00803199">
        <w:rPr>
          <w:rFonts w:asciiTheme="minorHAnsi" w:hAnsiTheme="minorHAnsi" w:cstheme="minorHAnsi"/>
          <w:sz w:val="24"/>
          <w:szCs w:val="24"/>
          <w:shd w:val="clear" w:color="auto" w:fill="FFFFFF"/>
        </w:rPr>
        <w:t xml:space="preserve">Meet with the equality link governor to raise and discuss any issues </w:t>
      </w:r>
    </w:p>
    <w:p w:rsidR="00803199" w:rsidRPr="00803199" w:rsidRDefault="00803199" w:rsidP="00803199">
      <w:pPr>
        <w:pStyle w:val="4Bulletedcopyblue"/>
        <w:numPr>
          <w:ilvl w:val="0"/>
          <w:numId w:val="14"/>
        </w:numPr>
        <w:jc w:val="both"/>
        <w:rPr>
          <w:rFonts w:asciiTheme="minorHAnsi" w:hAnsiTheme="minorHAnsi" w:cstheme="minorHAnsi"/>
          <w:sz w:val="24"/>
          <w:szCs w:val="24"/>
        </w:rPr>
      </w:pPr>
      <w:r w:rsidRPr="00803199">
        <w:rPr>
          <w:rFonts w:asciiTheme="minorHAnsi" w:hAnsiTheme="minorHAnsi" w:cstheme="minorHAnsi"/>
          <w:sz w:val="24"/>
          <w:szCs w:val="24"/>
          <w:shd w:val="clear" w:color="auto" w:fill="FFFFFF"/>
        </w:rPr>
        <w:t xml:space="preserve">Support the </w:t>
      </w:r>
      <w:proofErr w:type="spellStart"/>
      <w:r w:rsidRPr="00803199">
        <w:rPr>
          <w:rFonts w:asciiTheme="minorHAnsi" w:hAnsiTheme="minorHAnsi" w:cstheme="minorHAnsi"/>
          <w:sz w:val="24"/>
          <w:szCs w:val="24"/>
          <w:shd w:val="clear" w:color="auto" w:fill="FFFFFF"/>
        </w:rPr>
        <w:t>headteacher</w:t>
      </w:r>
      <w:proofErr w:type="spellEnd"/>
      <w:r w:rsidRPr="00803199">
        <w:rPr>
          <w:rFonts w:asciiTheme="minorHAnsi" w:hAnsiTheme="minorHAnsi" w:cstheme="minorHAnsi"/>
          <w:sz w:val="24"/>
          <w:szCs w:val="24"/>
          <w:shd w:val="clear" w:color="auto" w:fill="FFFFFF"/>
        </w:rPr>
        <w:t xml:space="preserve"> in identifying any staff training needs, and deliver training as necessary</w:t>
      </w:r>
    </w:p>
    <w:p w:rsidR="00803199" w:rsidRPr="00803199" w:rsidRDefault="00803199" w:rsidP="00803199">
      <w:pPr>
        <w:pStyle w:val="Heading1"/>
        <w:jc w:val="both"/>
        <w:rPr>
          <w:rFonts w:asciiTheme="minorHAnsi" w:hAnsiTheme="minorHAnsi" w:cstheme="minorHAnsi"/>
          <w:color w:val="auto"/>
          <w:sz w:val="24"/>
          <w:szCs w:val="24"/>
        </w:rPr>
      </w:pPr>
      <w:bookmarkStart w:id="2" w:name="_Toc57622498"/>
    </w:p>
    <w:p w:rsidR="00803199" w:rsidRPr="00803199" w:rsidRDefault="00803199" w:rsidP="00803199">
      <w:pPr>
        <w:pStyle w:val="Heading1"/>
        <w:jc w:val="both"/>
        <w:rPr>
          <w:rFonts w:asciiTheme="minorHAnsi" w:hAnsiTheme="minorHAnsi" w:cstheme="minorHAnsi"/>
          <w:color w:val="auto"/>
          <w:sz w:val="24"/>
          <w:szCs w:val="24"/>
        </w:rPr>
      </w:pPr>
      <w:r w:rsidRPr="00803199">
        <w:rPr>
          <w:rFonts w:asciiTheme="minorHAnsi" w:hAnsiTheme="minorHAnsi" w:cstheme="minorHAnsi"/>
          <w:color w:val="auto"/>
          <w:sz w:val="24"/>
          <w:szCs w:val="24"/>
        </w:rPr>
        <w:t xml:space="preserve">1) </w:t>
      </w:r>
      <w:proofErr w:type="spellStart"/>
      <w:r w:rsidR="00EF1E19">
        <w:rPr>
          <w:rFonts w:asciiTheme="minorHAnsi" w:hAnsiTheme="minorHAnsi" w:cstheme="minorHAnsi"/>
          <w:color w:val="auto"/>
          <w:sz w:val="24"/>
          <w:szCs w:val="24"/>
        </w:rPr>
        <w:t>Elimil</w:t>
      </w:r>
      <w:r w:rsidRPr="00803199">
        <w:rPr>
          <w:rFonts w:asciiTheme="minorHAnsi" w:hAnsiTheme="minorHAnsi" w:cstheme="minorHAnsi"/>
          <w:color w:val="auto"/>
          <w:sz w:val="24"/>
          <w:szCs w:val="24"/>
        </w:rPr>
        <w:t>ating</w:t>
      </w:r>
      <w:proofErr w:type="spellEnd"/>
      <w:r w:rsidRPr="00803199">
        <w:rPr>
          <w:rFonts w:asciiTheme="minorHAnsi" w:hAnsiTheme="minorHAnsi" w:cstheme="minorHAnsi"/>
          <w:color w:val="auto"/>
          <w:sz w:val="24"/>
          <w:szCs w:val="24"/>
        </w:rPr>
        <w:t xml:space="preserve"> discriminatio</w:t>
      </w:r>
      <w:bookmarkStart w:id="3" w:name="_Toc57622499"/>
      <w:bookmarkStart w:id="4" w:name="_Toc493589711"/>
      <w:bookmarkEnd w:id="2"/>
      <w:r w:rsidRPr="00803199">
        <w:rPr>
          <w:rFonts w:asciiTheme="minorHAnsi" w:hAnsiTheme="minorHAnsi" w:cstheme="minorHAnsi"/>
          <w:color w:val="auto"/>
          <w:sz w:val="24"/>
          <w:szCs w:val="24"/>
        </w:rPr>
        <w:t>n</w:t>
      </w:r>
    </w:p>
    <w:p w:rsidR="00803199" w:rsidRPr="00803199" w:rsidRDefault="00803199" w:rsidP="00803199">
      <w:pPr>
        <w:jc w:val="both"/>
        <w:rPr>
          <w:rFonts w:cstheme="minorHAnsi"/>
          <w:color w:val="auto"/>
          <w:sz w:val="24"/>
          <w:szCs w:val="24"/>
        </w:rPr>
      </w:pPr>
    </w:p>
    <w:p w:rsidR="00803199" w:rsidRPr="00803199" w:rsidRDefault="00803199" w:rsidP="00803199">
      <w:pPr>
        <w:pStyle w:val="1bodycopy10pt"/>
        <w:jc w:val="both"/>
        <w:rPr>
          <w:rFonts w:asciiTheme="minorHAnsi" w:hAnsiTheme="minorHAnsi" w:cstheme="minorHAnsi"/>
          <w:sz w:val="24"/>
        </w:rPr>
      </w:pPr>
      <w:r w:rsidRPr="00803199">
        <w:rPr>
          <w:rFonts w:asciiTheme="minorHAnsi" w:hAnsiTheme="minorHAnsi" w:cstheme="minorHAnsi"/>
          <w:sz w:val="24"/>
        </w:rPr>
        <w:t>The school has a designated member of staff for monitoring equality issues, and an equality link governor. They regularly liaise regarding any issues and make senior leaders and governors aware of these as appropriate.</w:t>
      </w:r>
    </w:p>
    <w:p w:rsidR="00803199" w:rsidRPr="00803199" w:rsidRDefault="00803199" w:rsidP="00803199">
      <w:pPr>
        <w:jc w:val="both"/>
        <w:rPr>
          <w:rFonts w:cstheme="minorHAnsi"/>
          <w:color w:val="auto"/>
          <w:sz w:val="24"/>
          <w:szCs w:val="24"/>
        </w:rPr>
      </w:pPr>
    </w:p>
    <w:p w:rsidR="00803199" w:rsidRPr="00803199" w:rsidRDefault="00803199" w:rsidP="00803199">
      <w:pPr>
        <w:pStyle w:val="Heading1"/>
        <w:jc w:val="both"/>
        <w:rPr>
          <w:rFonts w:asciiTheme="minorHAnsi" w:hAnsiTheme="minorHAnsi" w:cstheme="minorHAnsi"/>
          <w:color w:val="auto"/>
          <w:sz w:val="24"/>
          <w:szCs w:val="24"/>
        </w:rPr>
      </w:pPr>
      <w:r w:rsidRPr="00803199">
        <w:rPr>
          <w:rFonts w:asciiTheme="minorHAnsi" w:hAnsiTheme="minorHAnsi" w:cstheme="minorHAnsi"/>
          <w:color w:val="auto"/>
          <w:sz w:val="24"/>
          <w:szCs w:val="24"/>
        </w:rPr>
        <w:t>2) Advancing equality of opportunity</w:t>
      </w:r>
      <w:bookmarkEnd w:id="3"/>
      <w:bookmarkEnd w:id="4"/>
    </w:p>
    <w:p w:rsidR="00803199" w:rsidRPr="00803199" w:rsidRDefault="00803199" w:rsidP="00803199">
      <w:pPr>
        <w:jc w:val="both"/>
        <w:rPr>
          <w:rFonts w:cstheme="minorHAnsi"/>
          <w:color w:val="auto"/>
          <w:sz w:val="24"/>
          <w:szCs w:val="24"/>
        </w:rPr>
      </w:pPr>
    </w:p>
    <w:p w:rsidR="00803199" w:rsidRPr="00803199" w:rsidRDefault="00803199" w:rsidP="00803199">
      <w:pPr>
        <w:pStyle w:val="4Bulletedcopyblue"/>
        <w:numPr>
          <w:ilvl w:val="0"/>
          <w:numId w:val="15"/>
        </w:numPr>
        <w:jc w:val="both"/>
        <w:rPr>
          <w:rFonts w:asciiTheme="minorHAnsi" w:hAnsiTheme="minorHAnsi" w:cstheme="minorHAnsi"/>
          <w:sz w:val="24"/>
          <w:szCs w:val="24"/>
        </w:rPr>
      </w:pPr>
      <w:r w:rsidRPr="00803199">
        <w:rPr>
          <w:rFonts w:asciiTheme="minorHAnsi" w:hAnsiTheme="minorHAnsi" w:cstheme="minorHAnsi"/>
          <w:sz w:val="24"/>
          <w:szCs w:val="24"/>
        </w:rPr>
        <w:t>Removing or minimising disadvantages suffered by people that are connected to a particular characteristic they have (e.g. pupils with disabilities, or gay pupils who are being subjected to homophobic bullying)</w:t>
      </w:r>
    </w:p>
    <w:p w:rsidR="00803199" w:rsidRPr="00803199" w:rsidRDefault="00803199" w:rsidP="00803199">
      <w:pPr>
        <w:pStyle w:val="4Bulletedcopyblue"/>
        <w:numPr>
          <w:ilvl w:val="0"/>
          <w:numId w:val="15"/>
        </w:numPr>
        <w:jc w:val="both"/>
        <w:rPr>
          <w:rFonts w:asciiTheme="minorHAnsi" w:hAnsiTheme="minorHAnsi" w:cstheme="minorHAnsi"/>
          <w:sz w:val="24"/>
          <w:szCs w:val="24"/>
        </w:rPr>
      </w:pPr>
      <w:r w:rsidRPr="00803199">
        <w:rPr>
          <w:rFonts w:asciiTheme="minorHAnsi" w:hAnsiTheme="minorHAnsi" w:cstheme="minorHAnsi"/>
          <w:sz w:val="24"/>
          <w:szCs w:val="24"/>
        </w:rPr>
        <w:t xml:space="preserve">Taking steps to meet the particular needs of people who have a particular characteristic (e.g. enabling Muslim pupils to pray at prescribed times) </w:t>
      </w:r>
    </w:p>
    <w:p w:rsidR="00803199" w:rsidRPr="00803199" w:rsidRDefault="00803199" w:rsidP="00803199">
      <w:pPr>
        <w:pStyle w:val="4Bulletedcopyblue"/>
        <w:numPr>
          <w:ilvl w:val="0"/>
          <w:numId w:val="15"/>
        </w:numPr>
        <w:jc w:val="both"/>
        <w:rPr>
          <w:rFonts w:asciiTheme="minorHAnsi" w:hAnsiTheme="minorHAnsi" w:cstheme="minorHAnsi"/>
          <w:sz w:val="24"/>
          <w:szCs w:val="24"/>
        </w:rPr>
      </w:pPr>
      <w:r w:rsidRPr="00803199">
        <w:rPr>
          <w:rFonts w:asciiTheme="minorHAnsi" w:hAnsiTheme="minorHAnsi" w:cstheme="minorHAnsi"/>
          <w:sz w:val="24"/>
          <w:szCs w:val="24"/>
        </w:rPr>
        <w:t xml:space="preserve">Encouraging people who have a particular characteristic to participate fully in any activities (e.g. encouraging all pupils to be involved in the full range of school societies) </w:t>
      </w:r>
    </w:p>
    <w:p w:rsidR="00803199" w:rsidRPr="00803199" w:rsidRDefault="00803199" w:rsidP="00803199">
      <w:pPr>
        <w:pStyle w:val="Heading1"/>
        <w:jc w:val="both"/>
        <w:rPr>
          <w:rFonts w:asciiTheme="minorHAnsi" w:hAnsiTheme="minorHAnsi" w:cstheme="minorHAnsi"/>
          <w:color w:val="auto"/>
          <w:sz w:val="24"/>
          <w:szCs w:val="24"/>
        </w:rPr>
      </w:pPr>
      <w:bookmarkStart w:id="5" w:name="_Toc57622500"/>
      <w:bookmarkStart w:id="6" w:name="_Toc493589712"/>
      <w:r w:rsidRPr="00803199">
        <w:rPr>
          <w:rFonts w:asciiTheme="minorHAnsi" w:hAnsiTheme="minorHAnsi" w:cstheme="minorHAnsi"/>
          <w:color w:val="auto"/>
          <w:sz w:val="24"/>
          <w:szCs w:val="24"/>
        </w:rPr>
        <w:lastRenderedPageBreak/>
        <w:t>3)  Fostering good relations</w:t>
      </w:r>
      <w:bookmarkEnd w:id="5"/>
      <w:bookmarkEnd w:id="6"/>
    </w:p>
    <w:p w:rsidR="00803199" w:rsidRPr="00803199" w:rsidRDefault="00803199" w:rsidP="00803199">
      <w:pPr>
        <w:jc w:val="both"/>
        <w:rPr>
          <w:rFonts w:cstheme="minorHAnsi"/>
          <w:color w:val="auto"/>
          <w:sz w:val="24"/>
          <w:szCs w:val="24"/>
        </w:rPr>
      </w:pPr>
    </w:p>
    <w:p w:rsidR="00803199" w:rsidRPr="00803199" w:rsidRDefault="00803199" w:rsidP="00803199">
      <w:pPr>
        <w:pStyle w:val="4Bulletedcopyblue"/>
        <w:numPr>
          <w:ilvl w:val="0"/>
          <w:numId w:val="16"/>
        </w:numPr>
        <w:jc w:val="both"/>
        <w:rPr>
          <w:rFonts w:asciiTheme="minorHAnsi" w:hAnsiTheme="minorHAnsi" w:cstheme="minorHAnsi"/>
          <w:sz w:val="24"/>
          <w:szCs w:val="24"/>
        </w:rPr>
      </w:pPr>
      <w:r w:rsidRPr="00803199">
        <w:rPr>
          <w:rFonts w:asciiTheme="minorHAnsi" w:hAnsiTheme="minorHAnsi" w:cstheme="minorHAnsi"/>
          <w:sz w:val="24"/>
          <w:szCs w:val="24"/>
        </w:rPr>
        <w:t>Promoting tolerance, friendship and understanding of a range of religions and cultures through different aspects of our curriculum. This includes teaching in RE, citizenship and personal, social, health and economic (Learning for life) education, but also activities in other curriculum areas. For example, as part of teaching and learning in English/reading, pupils will be introduced to literature from a range of cultures</w:t>
      </w:r>
    </w:p>
    <w:p w:rsidR="00803199" w:rsidRPr="00803199" w:rsidRDefault="00803199" w:rsidP="00803199">
      <w:pPr>
        <w:pStyle w:val="4Bulletedcopyblue"/>
        <w:numPr>
          <w:ilvl w:val="0"/>
          <w:numId w:val="16"/>
        </w:numPr>
        <w:jc w:val="both"/>
        <w:rPr>
          <w:rFonts w:asciiTheme="minorHAnsi" w:hAnsiTheme="minorHAnsi" w:cstheme="minorHAnsi"/>
          <w:sz w:val="24"/>
          <w:szCs w:val="24"/>
        </w:rPr>
      </w:pPr>
      <w:r w:rsidRPr="00803199">
        <w:rPr>
          <w:rFonts w:asciiTheme="minorHAnsi" w:hAnsiTheme="minorHAnsi" w:cstheme="minorHAnsi"/>
          <w:sz w:val="24"/>
          <w:szCs w:val="24"/>
        </w:rPr>
        <w:t>Holding assemblies dealing with relevant issues. Pupils will be encouraged to take a lead in such assemblies and we will also invite external speakers to contribute</w:t>
      </w:r>
    </w:p>
    <w:p w:rsidR="00803199" w:rsidRPr="00803199" w:rsidRDefault="00803199" w:rsidP="00803199">
      <w:pPr>
        <w:pStyle w:val="4Bulletedcopyblue"/>
        <w:numPr>
          <w:ilvl w:val="0"/>
          <w:numId w:val="16"/>
        </w:numPr>
        <w:jc w:val="both"/>
        <w:rPr>
          <w:rFonts w:asciiTheme="minorHAnsi" w:hAnsiTheme="minorHAnsi" w:cstheme="minorHAnsi"/>
          <w:sz w:val="24"/>
          <w:szCs w:val="24"/>
        </w:rPr>
      </w:pPr>
      <w:r w:rsidRPr="00803199">
        <w:rPr>
          <w:rFonts w:asciiTheme="minorHAnsi" w:hAnsiTheme="minorHAnsi" w:cstheme="minorHAnsi"/>
          <w:sz w:val="24"/>
          <w:szCs w:val="24"/>
        </w:rPr>
        <w:t>Working with our local community. This includes inviting leaders of local faith groups to speak at assemblies, and organising school trips and activities based around the local community</w:t>
      </w:r>
    </w:p>
    <w:p w:rsidR="00803199" w:rsidRPr="00803199" w:rsidRDefault="00803199" w:rsidP="00803199">
      <w:pPr>
        <w:pStyle w:val="4Bulletedcopyblue"/>
        <w:numPr>
          <w:ilvl w:val="0"/>
          <w:numId w:val="16"/>
        </w:numPr>
        <w:jc w:val="both"/>
        <w:rPr>
          <w:rFonts w:asciiTheme="minorHAnsi" w:hAnsiTheme="minorHAnsi" w:cstheme="minorHAnsi"/>
          <w:sz w:val="24"/>
          <w:szCs w:val="24"/>
        </w:rPr>
      </w:pPr>
      <w:r w:rsidRPr="00803199">
        <w:rPr>
          <w:rFonts w:asciiTheme="minorHAnsi" w:hAnsiTheme="minorHAnsi" w:cstheme="minorHAnsi"/>
          <w:sz w:val="24"/>
          <w:szCs w:val="24"/>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rsidR="00803199" w:rsidRPr="00803199" w:rsidRDefault="00803199" w:rsidP="00803199">
      <w:pPr>
        <w:pStyle w:val="4Bulletedcopyblue"/>
        <w:numPr>
          <w:ilvl w:val="0"/>
          <w:numId w:val="16"/>
        </w:numPr>
        <w:jc w:val="both"/>
        <w:rPr>
          <w:rFonts w:asciiTheme="minorHAnsi" w:hAnsiTheme="minorHAnsi" w:cstheme="minorHAnsi"/>
          <w:sz w:val="24"/>
          <w:szCs w:val="24"/>
        </w:rPr>
      </w:pPr>
      <w:r w:rsidRPr="00803199">
        <w:rPr>
          <w:rFonts w:asciiTheme="minorHAnsi" w:hAnsiTheme="minorHAnsi" w:cstheme="minorHAnsi"/>
          <w:sz w:val="24"/>
          <w:szCs w:val="24"/>
        </w:rPr>
        <w:t>We have developed links with people and groups who have specialist knowledge about particular characteristics, which helps inform and develop our approach</w:t>
      </w:r>
    </w:p>
    <w:p w:rsidR="00803199" w:rsidRPr="00803199" w:rsidRDefault="00803199" w:rsidP="00803199">
      <w:pPr>
        <w:pStyle w:val="Heading1"/>
        <w:jc w:val="both"/>
        <w:rPr>
          <w:rFonts w:asciiTheme="minorHAnsi" w:hAnsiTheme="minorHAnsi" w:cstheme="minorHAnsi"/>
          <w:color w:val="auto"/>
          <w:sz w:val="24"/>
          <w:szCs w:val="24"/>
        </w:rPr>
      </w:pPr>
      <w:bookmarkStart w:id="7" w:name="_Toc57622501"/>
      <w:bookmarkStart w:id="8" w:name="_Toc493589713"/>
      <w:r w:rsidRPr="00803199">
        <w:rPr>
          <w:rFonts w:asciiTheme="minorHAnsi" w:hAnsiTheme="minorHAnsi" w:cstheme="minorHAnsi"/>
          <w:color w:val="auto"/>
          <w:sz w:val="24"/>
          <w:szCs w:val="24"/>
        </w:rPr>
        <w:t>Equality considerations in decision-making</w:t>
      </w:r>
      <w:bookmarkEnd w:id="7"/>
      <w:bookmarkEnd w:id="8"/>
    </w:p>
    <w:p w:rsidR="00803199" w:rsidRPr="00803199" w:rsidRDefault="00803199" w:rsidP="00803199">
      <w:pPr>
        <w:pStyle w:val="1bodycopy10pt"/>
        <w:jc w:val="both"/>
        <w:rPr>
          <w:rFonts w:asciiTheme="minorHAnsi" w:hAnsiTheme="minorHAnsi" w:cstheme="minorHAnsi"/>
          <w:sz w:val="24"/>
        </w:rPr>
      </w:pPr>
    </w:p>
    <w:p w:rsidR="00803199" w:rsidRPr="00803199" w:rsidRDefault="00803199" w:rsidP="00803199">
      <w:pPr>
        <w:pStyle w:val="1bodycopy10pt"/>
        <w:numPr>
          <w:ilvl w:val="0"/>
          <w:numId w:val="17"/>
        </w:numPr>
        <w:jc w:val="both"/>
        <w:rPr>
          <w:rFonts w:asciiTheme="minorHAnsi" w:hAnsiTheme="minorHAnsi" w:cstheme="minorHAnsi"/>
          <w:sz w:val="24"/>
        </w:rPr>
      </w:pPr>
      <w:r w:rsidRPr="00803199">
        <w:rPr>
          <w:rFonts w:asciiTheme="minorHAnsi" w:hAnsiTheme="minorHAnsi" w:cstheme="minorHAnsi"/>
          <w:sz w:val="24"/>
        </w:rPr>
        <w:t xml:space="preserve">The school ensures it has due regard to equality considerations whenever significant decisions are made. </w:t>
      </w:r>
    </w:p>
    <w:p w:rsidR="00803199" w:rsidRPr="00803199" w:rsidRDefault="00803199" w:rsidP="00803199">
      <w:pPr>
        <w:pStyle w:val="1bodycopy10pt"/>
        <w:numPr>
          <w:ilvl w:val="0"/>
          <w:numId w:val="17"/>
        </w:numPr>
        <w:jc w:val="both"/>
        <w:rPr>
          <w:rFonts w:asciiTheme="minorHAnsi" w:hAnsiTheme="minorHAnsi" w:cstheme="minorHAnsi"/>
          <w:sz w:val="24"/>
        </w:rPr>
      </w:pPr>
      <w:r w:rsidRPr="00803199">
        <w:rPr>
          <w:rFonts w:asciiTheme="minorHAnsi" w:hAnsiTheme="minorHAnsi" w:cstheme="minorHAnsi"/>
          <w:sz w:val="24"/>
        </w:rPr>
        <w:t xml:space="preserve">The school always considers the impact of significant decisions on particular groups. For example, when a school trip or activity is being planned, the school considers whether the trip: </w:t>
      </w:r>
    </w:p>
    <w:p w:rsidR="00803199" w:rsidRPr="00803199" w:rsidRDefault="00803199" w:rsidP="00803199">
      <w:pPr>
        <w:pStyle w:val="4Bulletedcopyblue"/>
        <w:numPr>
          <w:ilvl w:val="0"/>
          <w:numId w:val="17"/>
        </w:numPr>
        <w:jc w:val="both"/>
        <w:rPr>
          <w:rFonts w:asciiTheme="minorHAnsi" w:hAnsiTheme="minorHAnsi" w:cstheme="minorHAnsi"/>
          <w:sz w:val="24"/>
          <w:szCs w:val="24"/>
        </w:rPr>
      </w:pPr>
      <w:r w:rsidRPr="00803199">
        <w:rPr>
          <w:rFonts w:asciiTheme="minorHAnsi" w:hAnsiTheme="minorHAnsi" w:cstheme="minorHAnsi"/>
          <w:sz w:val="24"/>
          <w:szCs w:val="24"/>
        </w:rPr>
        <w:t>Cuts across any religious holidays</w:t>
      </w:r>
    </w:p>
    <w:p w:rsidR="00803199" w:rsidRPr="00803199" w:rsidRDefault="00803199" w:rsidP="00803199">
      <w:pPr>
        <w:pStyle w:val="4Bulletedcopyblue"/>
        <w:numPr>
          <w:ilvl w:val="0"/>
          <w:numId w:val="17"/>
        </w:numPr>
        <w:jc w:val="both"/>
        <w:rPr>
          <w:rFonts w:asciiTheme="minorHAnsi" w:hAnsiTheme="minorHAnsi" w:cstheme="minorHAnsi"/>
          <w:sz w:val="24"/>
          <w:szCs w:val="24"/>
        </w:rPr>
      </w:pPr>
      <w:r w:rsidRPr="00803199">
        <w:rPr>
          <w:rFonts w:asciiTheme="minorHAnsi" w:hAnsiTheme="minorHAnsi" w:cstheme="minorHAnsi"/>
          <w:sz w:val="24"/>
          <w:szCs w:val="24"/>
        </w:rPr>
        <w:t xml:space="preserve">Is accessible for All pupils  </w:t>
      </w:r>
      <w:proofErr w:type="spellStart"/>
      <w:r w:rsidRPr="00803199">
        <w:rPr>
          <w:rFonts w:asciiTheme="minorHAnsi" w:hAnsiTheme="minorHAnsi" w:cstheme="minorHAnsi"/>
          <w:sz w:val="24"/>
          <w:szCs w:val="24"/>
        </w:rPr>
        <w:t>pupils</w:t>
      </w:r>
      <w:proofErr w:type="spellEnd"/>
      <w:r w:rsidRPr="00803199">
        <w:rPr>
          <w:rFonts w:asciiTheme="minorHAnsi" w:hAnsiTheme="minorHAnsi" w:cstheme="minorHAnsi"/>
          <w:sz w:val="24"/>
          <w:szCs w:val="24"/>
        </w:rPr>
        <w:t xml:space="preserve"> with disabilities</w:t>
      </w:r>
    </w:p>
    <w:p w:rsidR="00803199" w:rsidRPr="00803199" w:rsidRDefault="00803199" w:rsidP="00803199">
      <w:pPr>
        <w:pStyle w:val="4Bulletedcopyblue"/>
        <w:numPr>
          <w:ilvl w:val="0"/>
          <w:numId w:val="17"/>
        </w:numPr>
        <w:jc w:val="both"/>
        <w:rPr>
          <w:rFonts w:asciiTheme="minorHAnsi" w:hAnsiTheme="minorHAnsi" w:cstheme="minorHAnsi"/>
          <w:sz w:val="24"/>
          <w:szCs w:val="24"/>
        </w:rPr>
      </w:pPr>
      <w:r w:rsidRPr="00803199">
        <w:rPr>
          <w:rFonts w:asciiTheme="minorHAnsi" w:hAnsiTheme="minorHAnsi" w:cstheme="minorHAnsi"/>
          <w:sz w:val="24"/>
          <w:szCs w:val="24"/>
        </w:rPr>
        <w:t>Has equivalent facilities for boys and girls</w:t>
      </w:r>
    </w:p>
    <w:p w:rsidR="00803199" w:rsidRPr="006725B5" w:rsidRDefault="00803199" w:rsidP="009D5A20">
      <w:pPr>
        <w:pStyle w:val="NormalWeb"/>
        <w:shd w:val="clear" w:color="auto" w:fill="FFFFFF"/>
        <w:spacing w:before="240" w:after="240"/>
        <w:jc w:val="both"/>
        <w:rPr>
          <w:rFonts w:asciiTheme="minorHAnsi" w:hAnsiTheme="minorHAnsi" w:cstheme="minorHAnsi"/>
          <w:color w:val="444444"/>
        </w:rPr>
      </w:pPr>
    </w:p>
    <w:p w:rsidR="009D5A20" w:rsidRPr="006725B5" w:rsidRDefault="00B958E1" w:rsidP="009D5A20">
      <w:pPr>
        <w:pStyle w:val="NormalWeb"/>
        <w:shd w:val="clear" w:color="auto" w:fill="FFFFFF"/>
        <w:spacing w:before="240" w:after="240"/>
        <w:jc w:val="both"/>
        <w:rPr>
          <w:rFonts w:asciiTheme="minorHAnsi" w:hAnsiTheme="minorHAnsi" w:cstheme="minorHAnsi"/>
          <w:color w:val="444444"/>
        </w:rPr>
      </w:pPr>
      <w:r>
        <w:rPr>
          <w:rStyle w:val="Strong"/>
          <w:rFonts w:asciiTheme="minorHAnsi" w:hAnsiTheme="minorHAnsi" w:cstheme="minorHAnsi"/>
          <w:color w:val="444444"/>
        </w:rPr>
        <w:t>Our Equality Objectives 2023-25</w:t>
      </w:r>
    </w:p>
    <w:p w:rsidR="009D5A20" w:rsidRPr="006725B5" w:rsidRDefault="009D5A20" w:rsidP="009D5A20">
      <w:pPr>
        <w:pStyle w:val="NormalWeb"/>
        <w:shd w:val="clear" w:color="auto" w:fill="FFFFFF"/>
        <w:spacing w:before="240" w:after="240"/>
        <w:jc w:val="both"/>
        <w:rPr>
          <w:rFonts w:asciiTheme="minorHAnsi" w:hAnsiTheme="minorHAnsi" w:cstheme="minorHAnsi"/>
          <w:color w:val="444444"/>
        </w:rPr>
      </w:pPr>
      <w:r w:rsidRPr="006725B5">
        <w:rPr>
          <w:rFonts w:asciiTheme="minorHAnsi" w:hAnsiTheme="minorHAnsi" w:cstheme="minorHAnsi"/>
          <w:color w:val="444444"/>
        </w:rPr>
        <w:t>Our Equality Objectives reflect the school's priorities and draw upon available data and other evidence. Careful analysis of this is undertaken in order to ensure that we are working to achieve improved outcomes for different groups.</w:t>
      </w:r>
    </w:p>
    <w:p w:rsidR="009D5A20" w:rsidRPr="006725B5" w:rsidRDefault="009D5A20" w:rsidP="009D5A20">
      <w:pPr>
        <w:pStyle w:val="NormalWeb"/>
        <w:shd w:val="clear" w:color="auto" w:fill="FFFFFF"/>
        <w:spacing w:before="240" w:after="240"/>
        <w:jc w:val="both"/>
        <w:rPr>
          <w:rFonts w:asciiTheme="minorHAnsi" w:hAnsiTheme="minorHAnsi" w:cstheme="minorHAnsi"/>
          <w:color w:val="444444"/>
        </w:rPr>
      </w:pPr>
      <w:r w:rsidRPr="006725B5">
        <w:rPr>
          <w:rFonts w:asciiTheme="minorHAnsi" w:hAnsiTheme="minorHAnsi" w:cstheme="minorHAnsi"/>
          <w:color w:val="444444"/>
        </w:rPr>
        <w:t>Our Equality Objectives are:</w:t>
      </w:r>
    </w:p>
    <w:p w:rsidR="009D5A20" w:rsidRPr="006725B5" w:rsidRDefault="009D5A20" w:rsidP="009D5A20">
      <w:pPr>
        <w:numPr>
          <w:ilvl w:val="0"/>
          <w:numId w:val="8"/>
        </w:numPr>
        <w:shd w:val="clear" w:color="auto" w:fill="FFFFFF"/>
        <w:spacing w:before="100" w:beforeAutospacing="1" w:after="100" w:afterAutospacing="1"/>
        <w:ind w:left="0"/>
        <w:jc w:val="both"/>
        <w:rPr>
          <w:rFonts w:cstheme="minorHAnsi"/>
          <w:color w:val="444444"/>
          <w:sz w:val="24"/>
          <w:szCs w:val="24"/>
        </w:rPr>
      </w:pPr>
      <w:r w:rsidRPr="006725B5">
        <w:rPr>
          <w:rFonts w:cstheme="minorHAnsi"/>
          <w:color w:val="444444"/>
          <w:sz w:val="24"/>
          <w:szCs w:val="24"/>
        </w:rPr>
        <w:lastRenderedPageBreak/>
        <w:t>To use performance data to monitor student achievement and respond to variations between groups of learners, subjects, courses and key stages, trends over time and comparisons with other schools.  In particular, we will seek to further improve the progress made by different cohorts of learners across the school. Progress also considered Independence, Communication and interaction and Employability</w:t>
      </w:r>
    </w:p>
    <w:p w:rsidR="009D5A20" w:rsidRPr="006725B5" w:rsidRDefault="009D5A20" w:rsidP="009D5A20">
      <w:pPr>
        <w:numPr>
          <w:ilvl w:val="0"/>
          <w:numId w:val="8"/>
        </w:numPr>
        <w:shd w:val="clear" w:color="auto" w:fill="FFFFFF"/>
        <w:spacing w:before="100" w:beforeAutospacing="1" w:after="100" w:afterAutospacing="1"/>
        <w:ind w:left="0"/>
        <w:jc w:val="both"/>
        <w:rPr>
          <w:rFonts w:cstheme="minorHAnsi"/>
          <w:color w:val="444444"/>
          <w:sz w:val="24"/>
          <w:szCs w:val="24"/>
        </w:rPr>
      </w:pPr>
      <w:r w:rsidRPr="006725B5">
        <w:rPr>
          <w:rFonts w:cstheme="minorHAnsi"/>
          <w:color w:val="444444"/>
          <w:sz w:val="24"/>
          <w:szCs w:val="24"/>
        </w:rPr>
        <w:t>To foster good relations between different groups through the use of assemblies, Religio</w:t>
      </w:r>
      <w:r w:rsidR="00803199">
        <w:rPr>
          <w:rFonts w:cstheme="minorHAnsi"/>
          <w:color w:val="444444"/>
          <w:sz w:val="24"/>
          <w:szCs w:val="24"/>
        </w:rPr>
        <w:t>us Studies and the PHSE program</w:t>
      </w:r>
      <w:r w:rsidRPr="006725B5">
        <w:rPr>
          <w:rFonts w:cstheme="minorHAnsi"/>
          <w:color w:val="444444"/>
          <w:sz w:val="24"/>
          <w:szCs w:val="24"/>
        </w:rPr>
        <w:t xml:space="preserve">, whole school events. </w:t>
      </w:r>
      <w:r w:rsidR="00803199">
        <w:rPr>
          <w:rFonts w:cstheme="minorHAnsi"/>
          <w:color w:val="444444"/>
          <w:sz w:val="24"/>
          <w:szCs w:val="24"/>
        </w:rPr>
        <w:t xml:space="preserve"> </w:t>
      </w:r>
    </w:p>
    <w:p w:rsidR="009D5A20" w:rsidRPr="006725B5" w:rsidRDefault="00B958E1" w:rsidP="009D5A20">
      <w:pPr>
        <w:numPr>
          <w:ilvl w:val="0"/>
          <w:numId w:val="8"/>
        </w:numPr>
        <w:shd w:val="clear" w:color="auto" w:fill="FFFFFF"/>
        <w:spacing w:before="100" w:beforeAutospacing="1" w:after="100" w:afterAutospacing="1"/>
        <w:ind w:left="0"/>
        <w:jc w:val="both"/>
        <w:rPr>
          <w:rFonts w:cstheme="minorHAnsi"/>
          <w:color w:val="444444"/>
          <w:sz w:val="24"/>
          <w:szCs w:val="24"/>
        </w:rPr>
      </w:pPr>
      <w:r>
        <w:rPr>
          <w:rFonts w:cstheme="minorHAnsi"/>
          <w:color w:val="444444"/>
          <w:sz w:val="24"/>
          <w:szCs w:val="24"/>
        </w:rPr>
        <w:t xml:space="preserve">To challenge stereotypes, specifically gender, </w:t>
      </w:r>
      <w:r w:rsidR="009D5A20" w:rsidRPr="006725B5">
        <w:rPr>
          <w:rFonts w:cstheme="minorHAnsi"/>
          <w:color w:val="444444"/>
          <w:sz w:val="24"/>
          <w:szCs w:val="24"/>
        </w:rPr>
        <w:t>that can deny opportunities to students through option and careers guidance.</w:t>
      </w:r>
      <w:bookmarkStart w:id="9" w:name="_GoBack"/>
      <w:bookmarkEnd w:id="9"/>
    </w:p>
    <w:p w:rsidR="009D5A20" w:rsidRPr="006725B5" w:rsidRDefault="009D5A20" w:rsidP="009D5A20">
      <w:pPr>
        <w:numPr>
          <w:ilvl w:val="0"/>
          <w:numId w:val="8"/>
        </w:numPr>
        <w:shd w:val="clear" w:color="auto" w:fill="FFFFFF"/>
        <w:spacing w:before="100" w:beforeAutospacing="1" w:after="100" w:afterAutospacing="1"/>
        <w:ind w:left="0"/>
        <w:jc w:val="both"/>
        <w:rPr>
          <w:rFonts w:cstheme="minorHAnsi"/>
          <w:color w:val="444444"/>
          <w:sz w:val="24"/>
          <w:szCs w:val="24"/>
        </w:rPr>
      </w:pPr>
      <w:r w:rsidRPr="006725B5">
        <w:rPr>
          <w:rFonts w:cstheme="minorHAnsi"/>
          <w:color w:val="444444"/>
          <w:sz w:val="24"/>
          <w:szCs w:val="24"/>
        </w:rPr>
        <w:t>To further improve accessibility across the school for students, staff and visitors with disabilities, including access to specialist teaching areas.</w:t>
      </w:r>
    </w:p>
    <w:p w:rsidR="009D5A20" w:rsidRPr="006725B5" w:rsidRDefault="009D5A20" w:rsidP="009D5A20">
      <w:pPr>
        <w:numPr>
          <w:ilvl w:val="0"/>
          <w:numId w:val="8"/>
        </w:numPr>
        <w:shd w:val="clear" w:color="auto" w:fill="FFFFFF"/>
        <w:spacing w:before="100" w:beforeAutospacing="1" w:after="100" w:afterAutospacing="1"/>
        <w:ind w:left="0"/>
        <w:jc w:val="both"/>
        <w:rPr>
          <w:rFonts w:cstheme="minorHAnsi"/>
          <w:color w:val="444444"/>
          <w:sz w:val="24"/>
          <w:szCs w:val="24"/>
        </w:rPr>
      </w:pPr>
      <w:r w:rsidRPr="006725B5">
        <w:rPr>
          <w:rFonts w:cstheme="minorHAnsi"/>
          <w:color w:val="444444"/>
          <w:sz w:val="24"/>
          <w:szCs w:val="24"/>
        </w:rPr>
        <w:t>To further develop student and staff resilience and self-worth.</w:t>
      </w:r>
    </w:p>
    <w:p w:rsidR="009D5A20" w:rsidRPr="000B4192" w:rsidRDefault="009D5A20" w:rsidP="00E57B5D">
      <w:pPr>
        <w:numPr>
          <w:ilvl w:val="0"/>
          <w:numId w:val="8"/>
        </w:numPr>
        <w:shd w:val="clear" w:color="auto" w:fill="FFFFFF"/>
        <w:spacing w:before="100" w:beforeAutospacing="1" w:after="100" w:afterAutospacing="1"/>
        <w:ind w:left="0"/>
        <w:jc w:val="both"/>
        <w:rPr>
          <w:rFonts w:ascii="Arial" w:hAnsi="Arial" w:cs="Arial"/>
          <w:sz w:val="22"/>
          <w:szCs w:val="22"/>
        </w:rPr>
      </w:pPr>
      <w:r w:rsidRPr="000B4192">
        <w:rPr>
          <w:rFonts w:cstheme="minorHAnsi"/>
          <w:color w:val="444444"/>
          <w:sz w:val="24"/>
          <w:szCs w:val="24"/>
        </w:rPr>
        <w:t>To promote equality, diversity and inclusion actions across our staff body.  This will be achieved in several ways, attitudes towards flexible working</w:t>
      </w:r>
      <w:r w:rsidR="00EF1E19" w:rsidRPr="000B4192">
        <w:rPr>
          <w:rFonts w:cstheme="minorHAnsi"/>
          <w:color w:val="444444"/>
          <w:sz w:val="24"/>
          <w:szCs w:val="24"/>
        </w:rPr>
        <w:t xml:space="preserve">, conscious bias training, gender equality. </w:t>
      </w:r>
    </w:p>
    <w:p w:rsidR="009D5A20" w:rsidRDefault="009D5A20" w:rsidP="009D5A20"/>
    <w:p w:rsidR="009D5A20" w:rsidRPr="0010039A" w:rsidRDefault="009D5A20" w:rsidP="0010039A"/>
    <w:sectPr w:rsidR="009D5A20" w:rsidRPr="0010039A" w:rsidSect="00BF5D55">
      <w:headerReference w:type="default" r:id="rId9"/>
      <w:footerReference w:type="default" r:id="rId10"/>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BAF" w:rsidRDefault="00650BAF" w:rsidP="00BC1E74">
      <w:r>
        <w:separator/>
      </w:r>
    </w:p>
  </w:endnote>
  <w:endnote w:type="continuationSeparator" w:id="0">
    <w:p w:rsidR="00650BAF" w:rsidRDefault="00650BAF"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3F08E6"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45720</wp:posOffset>
              </wp:positionV>
              <wp:extent cx="7149465"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_x0000_s1027"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BAF" w:rsidRDefault="00650BAF" w:rsidP="00BC1E74">
      <w:r>
        <w:separator/>
      </w:r>
    </w:p>
  </w:footnote>
  <w:footnote w:type="continuationSeparator" w:id="0">
    <w:p w:rsidR="00650BAF" w:rsidRDefault="00650BAF" w:rsidP="00BC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3F08E6">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0AFB2115" wp14:editId="5F30D92D">
          <wp:extent cx="629633" cy="111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05pt;height:332.1pt" o:bullet="t">
        <v:imagedata r:id="rId1" o:title="clip_image001"/>
      </v:shape>
    </w:pict>
  </w:numPicBullet>
  <w:abstractNum w:abstractNumId="0">
    <w:nsid w:val="00002327"/>
    <w:multiLevelType w:val="hybridMultilevel"/>
    <w:tmpl w:val="7D78F8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66C7B"/>
    <w:multiLevelType w:val="hybridMultilevel"/>
    <w:tmpl w:val="01103B58"/>
    <w:lvl w:ilvl="0" w:tplc="0809000D">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
    <w:nsid w:val="20AD509C"/>
    <w:multiLevelType w:val="hybridMultilevel"/>
    <w:tmpl w:val="F4E22412"/>
    <w:lvl w:ilvl="0" w:tplc="0809000D">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nsid w:val="27884109"/>
    <w:multiLevelType w:val="hybridMultilevel"/>
    <w:tmpl w:val="88AA8AF6"/>
    <w:lvl w:ilvl="0" w:tplc="0809000D">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927846"/>
    <w:multiLevelType w:val="hybridMultilevel"/>
    <w:tmpl w:val="AFC497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C12896"/>
    <w:multiLevelType w:val="hybridMultilevel"/>
    <w:tmpl w:val="78C0D3E0"/>
    <w:lvl w:ilvl="0" w:tplc="EC00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0A52B6"/>
    <w:multiLevelType w:val="multilevel"/>
    <w:tmpl w:val="BD7E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650F20"/>
    <w:multiLevelType w:val="hybridMultilevel"/>
    <w:tmpl w:val="C7F0BF7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B57540"/>
    <w:multiLevelType w:val="hybridMultilevel"/>
    <w:tmpl w:val="E9B088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D744A3"/>
    <w:multiLevelType w:val="multilevel"/>
    <w:tmpl w:val="B7B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476D23"/>
    <w:multiLevelType w:val="hybridMultilevel"/>
    <w:tmpl w:val="50B812B8"/>
    <w:lvl w:ilvl="0" w:tplc="0809000D">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1">
    <w:nsid w:val="678D6A24"/>
    <w:multiLevelType w:val="hybridMultilevel"/>
    <w:tmpl w:val="7ABCE3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EE00F4"/>
    <w:multiLevelType w:val="hybridMultilevel"/>
    <w:tmpl w:val="8DAA501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E242673"/>
    <w:multiLevelType w:val="hybridMultilevel"/>
    <w:tmpl w:val="91AC2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AF617F"/>
    <w:multiLevelType w:val="hybridMultilevel"/>
    <w:tmpl w:val="0E86ABB8"/>
    <w:lvl w:ilvl="0" w:tplc="0809000D">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5">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5"/>
  </w:num>
  <w:num w:numId="2">
    <w:abstractNumId w:val="8"/>
  </w:num>
  <w:num w:numId="3">
    <w:abstractNumId w:val="12"/>
  </w:num>
  <w:num w:numId="4">
    <w:abstractNumId w:val="11"/>
  </w:num>
  <w:num w:numId="5">
    <w:abstractNumId w:val="4"/>
  </w:num>
  <w:num w:numId="6">
    <w:abstractNumId w:val="3"/>
  </w:num>
  <w:num w:numId="7">
    <w:abstractNumId w:val="9"/>
  </w:num>
  <w:num w:numId="8">
    <w:abstractNumId w:val="6"/>
  </w:num>
  <w:num w:numId="9">
    <w:abstractNumId w:val="15"/>
  </w:num>
  <w:num w:numId="10">
    <w:abstractNumId w:val="2"/>
  </w:num>
  <w:num w:numId="11">
    <w:abstractNumId w:val="15"/>
  </w:num>
  <w:num w:numId="12">
    <w:abstractNumId w:val="10"/>
  </w:num>
  <w:num w:numId="13">
    <w:abstractNumId w:val="13"/>
  </w:num>
  <w:num w:numId="14">
    <w:abstractNumId w:val="7"/>
  </w:num>
  <w:num w:numId="15">
    <w:abstractNumId w:val="1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74"/>
    <w:rsid w:val="000975A8"/>
    <w:rsid w:val="000B4192"/>
    <w:rsid w:val="000C3319"/>
    <w:rsid w:val="000D247E"/>
    <w:rsid w:val="0010039A"/>
    <w:rsid w:val="00123681"/>
    <w:rsid w:val="001318C2"/>
    <w:rsid w:val="00143DBB"/>
    <w:rsid w:val="00194B1B"/>
    <w:rsid w:val="001A65DE"/>
    <w:rsid w:val="001B326D"/>
    <w:rsid w:val="001B403F"/>
    <w:rsid w:val="001F3161"/>
    <w:rsid w:val="00204A86"/>
    <w:rsid w:val="002609C0"/>
    <w:rsid w:val="002A22E2"/>
    <w:rsid w:val="003111A7"/>
    <w:rsid w:val="00322A93"/>
    <w:rsid w:val="00345BFB"/>
    <w:rsid w:val="00351948"/>
    <w:rsid w:val="00356D45"/>
    <w:rsid w:val="00394968"/>
    <w:rsid w:val="003B7DE5"/>
    <w:rsid w:val="003F08E6"/>
    <w:rsid w:val="0041155F"/>
    <w:rsid w:val="004125B3"/>
    <w:rsid w:val="00451C1D"/>
    <w:rsid w:val="00491486"/>
    <w:rsid w:val="004A339A"/>
    <w:rsid w:val="004F24E6"/>
    <w:rsid w:val="00554A0A"/>
    <w:rsid w:val="005A5FE1"/>
    <w:rsid w:val="005A623A"/>
    <w:rsid w:val="005F70E4"/>
    <w:rsid w:val="00606D3B"/>
    <w:rsid w:val="00622841"/>
    <w:rsid w:val="006444A0"/>
    <w:rsid w:val="00650BAF"/>
    <w:rsid w:val="006726A4"/>
    <w:rsid w:val="006A6DF8"/>
    <w:rsid w:val="006B5FC2"/>
    <w:rsid w:val="006D353C"/>
    <w:rsid w:val="006D5D42"/>
    <w:rsid w:val="00730039"/>
    <w:rsid w:val="0079035C"/>
    <w:rsid w:val="007C1263"/>
    <w:rsid w:val="007D2A2A"/>
    <w:rsid w:val="00802223"/>
    <w:rsid w:val="00803199"/>
    <w:rsid w:val="00864E82"/>
    <w:rsid w:val="008A28E6"/>
    <w:rsid w:val="008E2272"/>
    <w:rsid w:val="008F6500"/>
    <w:rsid w:val="00904EDB"/>
    <w:rsid w:val="0093614F"/>
    <w:rsid w:val="009646BF"/>
    <w:rsid w:val="009B5789"/>
    <w:rsid w:val="009C1BA0"/>
    <w:rsid w:val="009D5A20"/>
    <w:rsid w:val="009E26F1"/>
    <w:rsid w:val="00A33E40"/>
    <w:rsid w:val="00A40998"/>
    <w:rsid w:val="00A96A14"/>
    <w:rsid w:val="00AB004C"/>
    <w:rsid w:val="00AD722E"/>
    <w:rsid w:val="00AF1FCF"/>
    <w:rsid w:val="00AF310E"/>
    <w:rsid w:val="00B024DE"/>
    <w:rsid w:val="00B73C1F"/>
    <w:rsid w:val="00B958E1"/>
    <w:rsid w:val="00B9719A"/>
    <w:rsid w:val="00BA09E9"/>
    <w:rsid w:val="00BC1E74"/>
    <w:rsid w:val="00BE158C"/>
    <w:rsid w:val="00BE3DFE"/>
    <w:rsid w:val="00BF5D55"/>
    <w:rsid w:val="00C07CDA"/>
    <w:rsid w:val="00C1319A"/>
    <w:rsid w:val="00C177AA"/>
    <w:rsid w:val="00C532C7"/>
    <w:rsid w:val="00C54EA0"/>
    <w:rsid w:val="00CB1D3D"/>
    <w:rsid w:val="00D11190"/>
    <w:rsid w:val="00D43C7D"/>
    <w:rsid w:val="00D61764"/>
    <w:rsid w:val="00D63306"/>
    <w:rsid w:val="00DC14F8"/>
    <w:rsid w:val="00E65CBA"/>
    <w:rsid w:val="00E770B8"/>
    <w:rsid w:val="00E77D64"/>
    <w:rsid w:val="00E86607"/>
    <w:rsid w:val="00E93D3C"/>
    <w:rsid w:val="00EA503C"/>
    <w:rsid w:val="00ED1153"/>
    <w:rsid w:val="00EE7602"/>
    <w:rsid w:val="00EF1E19"/>
    <w:rsid w:val="00F75AED"/>
    <w:rsid w:val="00F82BEF"/>
    <w:rsid w:val="00FC0427"/>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5:docId w15:val="{7B16B0AF-C60F-4DCF-9918-66DD8B32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paragraph" w:customStyle="1" w:styleId="Default">
    <w:name w:val="Default"/>
    <w:rsid w:val="00E77D64"/>
    <w:pPr>
      <w:autoSpaceDE w:val="0"/>
      <w:autoSpaceDN w:val="0"/>
      <w:adjustRightInd w:val="0"/>
    </w:pPr>
    <w:rPr>
      <w:rFonts w:ascii="Comic Sans MS" w:eastAsiaTheme="minorHAnsi" w:hAnsi="Comic Sans MS" w:cs="Comic Sans MS"/>
      <w:color w:val="000000"/>
      <w:sz w:val="24"/>
      <w:szCs w:val="24"/>
      <w:lang w:val="en-GB"/>
    </w:rPr>
  </w:style>
  <w:style w:type="paragraph" w:styleId="ListParagraph">
    <w:name w:val="List Paragraph"/>
    <w:basedOn w:val="Normal"/>
    <w:uiPriority w:val="34"/>
    <w:qFormat/>
    <w:rsid w:val="00E77D64"/>
    <w:pPr>
      <w:spacing w:after="200" w:line="276" w:lineRule="auto"/>
      <w:ind w:left="720"/>
      <w:contextualSpacing/>
    </w:pPr>
    <w:rPr>
      <w:rFonts w:eastAsiaTheme="minorHAnsi" w:cstheme="minorBidi"/>
      <w:color w:val="auto"/>
      <w:kern w:val="0"/>
      <w:sz w:val="22"/>
      <w:szCs w:val="22"/>
      <w:lang w:val="en-GB"/>
    </w:rPr>
  </w:style>
  <w:style w:type="paragraph" w:styleId="BodyTextIndent">
    <w:name w:val="Body Text Indent"/>
    <w:basedOn w:val="Normal"/>
    <w:link w:val="BodyTextIndentChar"/>
    <w:rsid w:val="009D5A20"/>
    <w:pPr>
      <w:spacing w:after="120"/>
      <w:ind w:left="283"/>
    </w:pPr>
    <w:rPr>
      <w:rFonts w:ascii="Times New Roman" w:hAnsi="Times New Roman"/>
      <w:color w:val="auto"/>
      <w:kern w:val="0"/>
      <w:sz w:val="24"/>
      <w:szCs w:val="24"/>
      <w:lang w:val="en-GB" w:eastAsia="en-GB"/>
    </w:rPr>
  </w:style>
  <w:style w:type="character" w:customStyle="1" w:styleId="BodyTextIndentChar">
    <w:name w:val="Body Text Indent Char"/>
    <w:basedOn w:val="DefaultParagraphFont"/>
    <w:link w:val="BodyTextIndent"/>
    <w:rsid w:val="009D5A20"/>
    <w:rPr>
      <w:sz w:val="24"/>
      <w:szCs w:val="24"/>
      <w:lang w:val="en-GB" w:eastAsia="en-GB"/>
    </w:rPr>
  </w:style>
  <w:style w:type="character" w:styleId="Strong">
    <w:name w:val="Strong"/>
    <w:basedOn w:val="DefaultParagraphFont"/>
    <w:uiPriority w:val="22"/>
    <w:qFormat/>
    <w:rsid w:val="009D5A20"/>
    <w:rPr>
      <w:b/>
      <w:bCs/>
    </w:rPr>
  </w:style>
  <w:style w:type="character" w:styleId="Hyperlink">
    <w:name w:val="Hyperlink"/>
    <w:uiPriority w:val="99"/>
    <w:semiHidden/>
    <w:unhideWhenUsed/>
    <w:qFormat/>
    <w:rsid w:val="00803199"/>
    <w:rPr>
      <w:color w:val="0072CC"/>
      <w:u w:val="single"/>
    </w:rPr>
  </w:style>
  <w:style w:type="character" w:customStyle="1" w:styleId="1bodycopy10ptChar">
    <w:name w:val="1 body copy 10pt Char"/>
    <w:link w:val="1bodycopy10pt"/>
    <w:locked/>
    <w:rsid w:val="00803199"/>
    <w:rPr>
      <w:rFonts w:ascii="MS Mincho" w:eastAsia="MS Mincho"/>
      <w:szCs w:val="24"/>
    </w:rPr>
  </w:style>
  <w:style w:type="paragraph" w:customStyle="1" w:styleId="1bodycopy10pt">
    <w:name w:val="1 body copy 10pt"/>
    <w:basedOn w:val="Normal"/>
    <w:link w:val="1bodycopy10ptChar"/>
    <w:qFormat/>
    <w:rsid w:val="00803199"/>
    <w:pPr>
      <w:spacing w:after="120"/>
    </w:pPr>
    <w:rPr>
      <w:rFonts w:ascii="MS Mincho" w:eastAsia="MS Mincho" w:hAnsi="Times New Roman"/>
      <w:color w:val="auto"/>
      <w:kern w:val="0"/>
      <w:szCs w:val="24"/>
    </w:rPr>
  </w:style>
  <w:style w:type="paragraph" w:customStyle="1" w:styleId="4Bulletedcopyblue">
    <w:name w:val="4 Bulleted copy blue"/>
    <w:basedOn w:val="Normal"/>
    <w:qFormat/>
    <w:rsid w:val="00803199"/>
    <w:pPr>
      <w:numPr>
        <w:numId w:val="9"/>
      </w:numPr>
      <w:spacing w:after="120"/>
    </w:pPr>
    <w:rPr>
      <w:rFonts w:ascii="Arial" w:eastAsia="MS Mincho" w:hAnsi="Arial" w:cs="Arial"/>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6223">
      <w:bodyDiv w:val="1"/>
      <w:marLeft w:val="0"/>
      <w:marRight w:val="0"/>
      <w:marTop w:val="0"/>
      <w:marBottom w:val="0"/>
      <w:divBdr>
        <w:top w:val="none" w:sz="0" w:space="0" w:color="auto"/>
        <w:left w:val="none" w:sz="0" w:space="0" w:color="auto"/>
        <w:bottom w:val="none" w:sz="0" w:space="0" w:color="auto"/>
        <w:right w:val="none" w:sz="0" w:space="0" w:color="auto"/>
      </w:divBdr>
    </w:div>
    <w:div w:id="305208283">
      <w:bodyDiv w:val="1"/>
      <w:marLeft w:val="0"/>
      <w:marRight w:val="0"/>
      <w:marTop w:val="0"/>
      <w:marBottom w:val="0"/>
      <w:divBdr>
        <w:top w:val="none" w:sz="0" w:space="0" w:color="auto"/>
        <w:left w:val="none" w:sz="0" w:space="0" w:color="auto"/>
        <w:bottom w:val="none" w:sz="0" w:space="0" w:color="auto"/>
        <w:right w:val="none" w:sz="0" w:space="0" w:color="auto"/>
      </w:divBdr>
    </w:div>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D3754B42-57F5-4C2E-A14B-586C65FB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14</TotalTime>
  <Pages>5</Pages>
  <Words>1007</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Dwyer</dc:creator>
  <cp:lastModifiedBy>Neil Strain 2</cp:lastModifiedBy>
  <cp:revision>5</cp:revision>
  <cp:lastPrinted>2016-12-20T12:30:00Z</cp:lastPrinted>
  <dcterms:created xsi:type="dcterms:W3CDTF">2020-12-03T17:59:00Z</dcterms:created>
  <dcterms:modified xsi:type="dcterms:W3CDTF">2023-08-16T12:12:00Z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