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F0" w:rsidRPr="00852938" w:rsidRDefault="00411DCA" w:rsidP="00852938">
      <w:pPr>
        <w:jc w:val="center"/>
        <w:rPr>
          <w:rFonts w:ascii="Arial" w:hAnsi="Arial" w:cs="Arial"/>
          <w:b/>
          <w:sz w:val="28"/>
          <w:szCs w:val="28"/>
          <w:u w:val="single"/>
        </w:rPr>
      </w:pPr>
      <w:r w:rsidRPr="00411DCA">
        <w:rPr>
          <w:rFonts w:ascii="Arial" w:hAnsi="Arial" w:cs="Arial"/>
          <w:b/>
          <w:sz w:val="28"/>
          <w:szCs w:val="28"/>
          <w:u w:val="single"/>
        </w:rPr>
        <w:t>Stony Dean Spiritual, Mora</w:t>
      </w:r>
      <w:r w:rsidR="00A56220">
        <w:rPr>
          <w:rFonts w:ascii="Arial" w:hAnsi="Arial" w:cs="Arial"/>
          <w:b/>
          <w:sz w:val="28"/>
          <w:szCs w:val="28"/>
          <w:u w:val="single"/>
        </w:rPr>
        <w:t>l, S</w:t>
      </w:r>
      <w:r w:rsidR="00594F55">
        <w:rPr>
          <w:rFonts w:ascii="Arial" w:hAnsi="Arial" w:cs="Arial"/>
          <w:b/>
          <w:sz w:val="28"/>
          <w:szCs w:val="28"/>
          <w:u w:val="single"/>
        </w:rPr>
        <w:t>ocial and Cultural Audit</w:t>
      </w:r>
      <w:bookmarkStart w:id="0" w:name="_GoBack"/>
      <w:bookmarkEnd w:id="0"/>
    </w:p>
    <w:tbl>
      <w:tblPr>
        <w:tblStyle w:val="TableGrid"/>
        <w:tblW w:w="15735" w:type="dxa"/>
        <w:tblInd w:w="-743" w:type="dxa"/>
        <w:tblLook w:val="04A0" w:firstRow="1" w:lastRow="0" w:firstColumn="1" w:lastColumn="0" w:noHBand="0" w:noVBand="1"/>
      </w:tblPr>
      <w:tblGrid>
        <w:gridCol w:w="4112"/>
        <w:gridCol w:w="6662"/>
        <w:gridCol w:w="4961"/>
      </w:tblGrid>
      <w:tr w:rsidR="007F4A46" w:rsidRPr="00055918" w:rsidTr="000E16B8">
        <w:tc>
          <w:tcPr>
            <w:tcW w:w="4112" w:type="dxa"/>
          </w:tcPr>
          <w:p w:rsidR="007F4A46" w:rsidRPr="00055918" w:rsidRDefault="007F4A46" w:rsidP="00E56837">
            <w:pPr>
              <w:spacing w:after="120"/>
              <w:rPr>
                <w:rFonts w:ascii="Arial" w:hAnsi="Arial" w:cs="Arial"/>
                <w:szCs w:val="20"/>
              </w:rPr>
            </w:pPr>
          </w:p>
        </w:tc>
        <w:tc>
          <w:tcPr>
            <w:tcW w:w="11623" w:type="dxa"/>
            <w:gridSpan w:val="2"/>
          </w:tcPr>
          <w:p w:rsidR="007F4A46" w:rsidRPr="00055918" w:rsidRDefault="007F4A46" w:rsidP="00E56837">
            <w:pPr>
              <w:spacing w:after="120"/>
              <w:jc w:val="center"/>
              <w:rPr>
                <w:rFonts w:ascii="Arial" w:hAnsi="Arial" w:cs="Arial"/>
                <w:b/>
                <w:szCs w:val="20"/>
              </w:rPr>
            </w:pPr>
            <w:r w:rsidRPr="00055918">
              <w:rPr>
                <w:rFonts w:ascii="Arial" w:hAnsi="Arial" w:cs="Arial"/>
                <w:b/>
                <w:szCs w:val="20"/>
              </w:rPr>
              <w:t>Opportunities in our school/curriculum area</w:t>
            </w:r>
          </w:p>
        </w:tc>
      </w:tr>
      <w:tr w:rsidR="00411DCA" w:rsidRPr="00055918" w:rsidTr="000E16B8">
        <w:tc>
          <w:tcPr>
            <w:tcW w:w="4112" w:type="dxa"/>
          </w:tcPr>
          <w:p w:rsidR="00411DCA" w:rsidRPr="00055918" w:rsidRDefault="00411DCA" w:rsidP="00E56837">
            <w:pPr>
              <w:spacing w:after="120"/>
              <w:jc w:val="center"/>
              <w:rPr>
                <w:rFonts w:ascii="Arial" w:hAnsi="Arial" w:cs="Arial"/>
                <w:b/>
                <w:szCs w:val="20"/>
              </w:rPr>
            </w:pPr>
            <w:r w:rsidRPr="00055918">
              <w:rPr>
                <w:rFonts w:ascii="Arial" w:hAnsi="Arial" w:cs="Arial"/>
                <w:b/>
                <w:szCs w:val="20"/>
              </w:rPr>
              <w:t>GUIDANCE</w:t>
            </w:r>
          </w:p>
        </w:tc>
        <w:tc>
          <w:tcPr>
            <w:tcW w:w="6662" w:type="dxa"/>
          </w:tcPr>
          <w:p w:rsidR="00411DCA" w:rsidRPr="00055918" w:rsidRDefault="007F4A46" w:rsidP="00E56837">
            <w:pPr>
              <w:spacing w:after="120"/>
              <w:jc w:val="center"/>
              <w:rPr>
                <w:rFonts w:ascii="Arial" w:hAnsi="Arial" w:cs="Arial"/>
                <w:b/>
                <w:szCs w:val="20"/>
              </w:rPr>
            </w:pPr>
            <w:r w:rsidRPr="00055918">
              <w:rPr>
                <w:rFonts w:ascii="Arial" w:hAnsi="Arial" w:cs="Arial"/>
                <w:b/>
                <w:szCs w:val="20"/>
              </w:rPr>
              <w:t>NOW</w:t>
            </w:r>
            <w:r w:rsidR="00F777B6" w:rsidRPr="00055918">
              <w:rPr>
                <w:rFonts w:ascii="Arial" w:hAnsi="Arial" w:cs="Arial"/>
                <w:b/>
                <w:szCs w:val="20"/>
              </w:rPr>
              <w:t>/EVIDENCE</w:t>
            </w:r>
          </w:p>
        </w:tc>
        <w:tc>
          <w:tcPr>
            <w:tcW w:w="4961" w:type="dxa"/>
          </w:tcPr>
          <w:p w:rsidR="00411DCA" w:rsidRPr="00055918" w:rsidRDefault="007F4A46" w:rsidP="00E56837">
            <w:pPr>
              <w:spacing w:after="120"/>
              <w:jc w:val="center"/>
              <w:rPr>
                <w:rFonts w:ascii="Arial" w:hAnsi="Arial" w:cs="Arial"/>
                <w:b/>
                <w:szCs w:val="20"/>
              </w:rPr>
            </w:pPr>
            <w:r w:rsidRPr="00055918">
              <w:rPr>
                <w:rFonts w:ascii="Arial" w:hAnsi="Arial" w:cs="Arial"/>
                <w:b/>
                <w:szCs w:val="20"/>
              </w:rPr>
              <w:t>PLANNED</w:t>
            </w:r>
          </w:p>
        </w:tc>
      </w:tr>
      <w:tr w:rsidR="00847444" w:rsidRPr="00055918" w:rsidTr="00E56837">
        <w:tc>
          <w:tcPr>
            <w:tcW w:w="15735" w:type="dxa"/>
            <w:gridSpan w:val="3"/>
          </w:tcPr>
          <w:p w:rsidR="00847444" w:rsidRPr="00055918" w:rsidRDefault="00847444" w:rsidP="00E56837">
            <w:pPr>
              <w:spacing w:after="120"/>
              <w:rPr>
                <w:rFonts w:ascii="Arial" w:hAnsi="Arial" w:cs="Arial"/>
                <w:b/>
                <w:szCs w:val="20"/>
              </w:rPr>
            </w:pPr>
            <w:r w:rsidRPr="00055918">
              <w:rPr>
                <w:rFonts w:ascii="Arial" w:hAnsi="Arial" w:cs="Arial"/>
                <w:b/>
                <w:szCs w:val="20"/>
              </w:rPr>
              <w:t>SPIRITUAL-Pupils’ spiritual development is shown by their:</w:t>
            </w:r>
          </w:p>
        </w:tc>
      </w:tr>
      <w:tr w:rsidR="00411DCA" w:rsidRPr="00055918" w:rsidTr="00410752">
        <w:tc>
          <w:tcPr>
            <w:tcW w:w="4112" w:type="dxa"/>
          </w:tcPr>
          <w:p w:rsidR="00411DCA" w:rsidRPr="00055918" w:rsidRDefault="001726F6" w:rsidP="00E56837">
            <w:pPr>
              <w:spacing w:after="120"/>
              <w:rPr>
                <w:rFonts w:ascii="Arial" w:hAnsi="Arial" w:cs="Arial"/>
                <w:b/>
                <w:szCs w:val="20"/>
              </w:rPr>
            </w:pPr>
            <w:r w:rsidRPr="00055918">
              <w:rPr>
                <w:rFonts w:ascii="Arial" w:hAnsi="Arial" w:cs="Arial"/>
                <w:b/>
                <w:szCs w:val="20"/>
              </w:rPr>
              <w:t>beliefs, religious or otherwise, which inform their perspective on life &amp; their interest in &amp; respect for different people’s feelings &amp; values</w:t>
            </w:r>
          </w:p>
          <w:p w:rsidR="001726F6" w:rsidRPr="00055918" w:rsidRDefault="001726F6" w:rsidP="00E56837">
            <w:pPr>
              <w:spacing w:after="120"/>
              <w:rPr>
                <w:rFonts w:ascii="Arial" w:hAnsi="Arial" w:cs="Arial"/>
                <w:b/>
                <w:szCs w:val="20"/>
              </w:rPr>
            </w:pPr>
          </w:p>
        </w:tc>
        <w:tc>
          <w:tcPr>
            <w:tcW w:w="6662" w:type="dxa"/>
          </w:tcPr>
          <w:p w:rsidR="00A56220" w:rsidRPr="00E56837" w:rsidRDefault="00A56220" w:rsidP="00E56837">
            <w:pPr>
              <w:spacing w:after="120"/>
              <w:jc w:val="both"/>
              <w:rPr>
                <w:rFonts w:ascii="Arial" w:hAnsi="Arial" w:cs="Arial"/>
                <w:sz w:val="20"/>
                <w:szCs w:val="20"/>
              </w:rPr>
            </w:pPr>
            <w:r w:rsidRPr="00E56837">
              <w:rPr>
                <w:rFonts w:ascii="Arial" w:hAnsi="Arial" w:cs="Arial"/>
                <w:sz w:val="20"/>
                <w:szCs w:val="20"/>
              </w:rPr>
              <w:t xml:space="preserve"> </w:t>
            </w:r>
            <w:r w:rsidR="00470F5A" w:rsidRPr="00E56837">
              <w:rPr>
                <w:rFonts w:ascii="Arial" w:hAnsi="Arial" w:cs="Arial"/>
                <w:sz w:val="20"/>
                <w:szCs w:val="20"/>
              </w:rPr>
              <w:t>Literary content of the subject creates numerous themes related to culture and values.</w:t>
            </w:r>
          </w:p>
          <w:p w:rsidR="00470F5A" w:rsidRPr="00E56837" w:rsidRDefault="00470F5A" w:rsidP="00E56837">
            <w:pPr>
              <w:spacing w:after="120"/>
              <w:jc w:val="both"/>
              <w:rPr>
                <w:rFonts w:ascii="Arial" w:hAnsi="Arial" w:cs="Arial"/>
                <w:sz w:val="20"/>
                <w:szCs w:val="20"/>
              </w:rPr>
            </w:pPr>
            <w:r w:rsidRPr="00E56837">
              <w:rPr>
                <w:rFonts w:ascii="Arial" w:hAnsi="Arial" w:cs="Arial"/>
                <w:sz w:val="20"/>
                <w:szCs w:val="20"/>
              </w:rPr>
              <w:t>Topics covered range from the Holocaust, racism, the class system, war, religion and homelessness. These are studied both as contextual information and from the very personal narratives explored by authors and poets.</w:t>
            </w:r>
          </w:p>
          <w:p w:rsidR="00470F5A" w:rsidRPr="00E56837" w:rsidRDefault="00470F5A" w:rsidP="00E56837">
            <w:pPr>
              <w:spacing w:after="120"/>
              <w:jc w:val="both"/>
              <w:rPr>
                <w:rFonts w:ascii="Arial" w:hAnsi="Arial" w:cs="Arial"/>
                <w:sz w:val="20"/>
                <w:szCs w:val="20"/>
              </w:rPr>
            </w:pPr>
          </w:p>
          <w:p w:rsidR="00470F5A" w:rsidRPr="00E56837" w:rsidRDefault="00470F5A" w:rsidP="00E56837">
            <w:pPr>
              <w:spacing w:after="120"/>
              <w:jc w:val="both"/>
              <w:rPr>
                <w:rFonts w:ascii="Arial" w:hAnsi="Arial" w:cs="Arial"/>
                <w:sz w:val="20"/>
                <w:szCs w:val="20"/>
              </w:rPr>
            </w:pPr>
            <w:r w:rsidRPr="00E56837">
              <w:rPr>
                <w:rFonts w:ascii="Arial" w:hAnsi="Arial" w:cs="Arial"/>
                <w:sz w:val="20"/>
                <w:szCs w:val="20"/>
              </w:rPr>
              <w:t xml:space="preserve">In performing arts students frequently recognise and interpret the emotions and perspectives of others in creating sequences and activities that develop interaction/teamwork. </w:t>
            </w:r>
          </w:p>
        </w:tc>
        <w:tc>
          <w:tcPr>
            <w:tcW w:w="4961" w:type="dxa"/>
          </w:tcPr>
          <w:p w:rsidR="00411DCA" w:rsidRPr="00E56837" w:rsidRDefault="0003251F" w:rsidP="00E56837">
            <w:pPr>
              <w:spacing w:after="120"/>
              <w:rPr>
                <w:rFonts w:ascii="Arial" w:hAnsi="Arial" w:cs="Arial"/>
                <w:sz w:val="20"/>
                <w:szCs w:val="20"/>
              </w:rPr>
            </w:pPr>
            <w:r w:rsidRPr="0003251F">
              <w:rPr>
                <w:rFonts w:ascii="Arial" w:hAnsi="Arial" w:cs="Arial"/>
                <w:szCs w:val="20"/>
                <w:highlight w:val="yellow"/>
              </w:rPr>
              <w:t>Identify on MTP</w:t>
            </w:r>
          </w:p>
        </w:tc>
      </w:tr>
      <w:tr w:rsidR="00411DCA" w:rsidRPr="00055918" w:rsidTr="00410752">
        <w:tc>
          <w:tcPr>
            <w:tcW w:w="4112" w:type="dxa"/>
          </w:tcPr>
          <w:p w:rsidR="001726F6" w:rsidRPr="00055918" w:rsidRDefault="001726F6" w:rsidP="00E56837">
            <w:pPr>
              <w:rPr>
                <w:rFonts w:ascii="Arial" w:hAnsi="Arial" w:cs="Arial"/>
                <w:b/>
                <w:szCs w:val="20"/>
              </w:rPr>
            </w:pPr>
            <w:r w:rsidRPr="00055918">
              <w:rPr>
                <w:rFonts w:ascii="Arial" w:hAnsi="Arial" w:cs="Arial"/>
                <w:b/>
                <w:szCs w:val="20"/>
              </w:rPr>
              <w:t>sense of enjoyment and</w:t>
            </w:r>
          </w:p>
          <w:p w:rsidR="001726F6" w:rsidRPr="00055918" w:rsidRDefault="001726F6" w:rsidP="00E56837">
            <w:pPr>
              <w:rPr>
                <w:rFonts w:ascii="Arial" w:hAnsi="Arial" w:cs="Arial"/>
                <w:b/>
                <w:szCs w:val="20"/>
              </w:rPr>
            </w:pPr>
            <w:r w:rsidRPr="00055918">
              <w:rPr>
                <w:rFonts w:ascii="Arial" w:hAnsi="Arial" w:cs="Arial"/>
                <w:b/>
                <w:szCs w:val="20"/>
              </w:rPr>
              <w:t>fascination in learning about</w:t>
            </w:r>
          </w:p>
          <w:p w:rsidR="001726F6" w:rsidRPr="00055918" w:rsidRDefault="001726F6" w:rsidP="00E56837">
            <w:pPr>
              <w:rPr>
                <w:rFonts w:ascii="Arial" w:hAnsi="Arial" w:cs="Arial"/>
                <w:b/>
                <w:szCs w:val="20"/>
              </w:rPr>
            </w:pPr>
            <w:r w:rsidRPr="00055918">
              <w:rPr>
                <w:rFonts w:ascii="Arial" w:hAnsi="Arial" w:cs="Arial"/>
                <w:b/>
                <w:szCs w:val="20"/>
              </w:rPr>
              <w:t>themselves, others and the world</w:t>
            </w:r>
          </w:p>
          <w:p w:rsidR="00411DCA" w:rsidRPr="00055918" w:rsidRDefault="001726F6" w:rsidP="00E56837">
            <w:pPr>
              <w:rPr>
                <w:rFonts w:ascii="Arial" w:hAnsi="Arial" w:cs="Arial"/>
                <w:b/>
                <w:szCs w:val="20"/>
              </w:rPr>
            </w:pPr>
            <w:r w:rsidRPr="00055918">
              <w:rPr>
                <w:rFonts w:ascii="Arial" w:hAnsi="Arial" w:cs="Arial"/>
                <w:b/>
                <w:szCs w:val="20"/>
              </w:rPr>
              <w:t>around them, including the</w:t>
            </w:r>
            <w:r w:rsidR="007F4A46" w:rsidRPr="00055918">
              <w:rPr>
                <w:rFonts w:ascii="Arial" w:hAnsi="Arial" w:cs="Arial"/>
                <w:b/>
                <w:szCs w:val="20"/>
              </w:rPr>
              <w:t xml:space="preserve"> </w:t>
            </w:r>
            <w:r w:rsidRPr="00055918">
              <w:rPr>
                <w:rFonts w:ascii="Arial" w:hAnsi="Arial" w:cs="Arial"/>
                <w:b/>
                <w:szCs w:val="20"/>
              </w:rPr>
              <w:t>intangible</w:t>
            </w:r>
          </w:p>
        </w:tc>
        <w:tc>
          <w:tcPr>
            <w:tcW w:w="6662" w:type="dxa"/>
          </w:tcPr>
          <w:p w:rsidR="00470F5A" w:rsidRPr="00E56837" w:rsidRDefault="00470F5A" w:rsidP="00E56837">
            <w:pPr>
              <w:pStyle w:val="ListParagraph"/>
              <w:spacing w:after="120"/>
              <w:ind w:left="0"/>
              <w:rPr>
                <w:rFonts w:ascii="Arial" w:hAnsi="Arial" w:cs="Arial"/>
                <w:sz w:val="20"/>
                <w:szCs w:val="20"/>
              </w:rPr>
            </w:pPr>
            <w:r w:rsidRPr="00E56837">
              <w:rPr>
                <w:rFonts w:ascii="Arial" w:hAnsi="Arial" w:cs="Arial"/>
                <w:sz w:val="20"/>
                <w:szCs w:val="20"/>
              </w:rPr>
              <w:t>Students adopt the role of a character through drama and writing activities such as letters between characters in a text they have studied, a personal record of an event or through adding extra scenes/prose in response to a story’s events.</w:t>
            </w:r>
          </w:p>
          <w:p w:rsidR="00470F5A" w:rsidRPr="00E56837" w:rsidRDefault="00470F5A" w:rsidP="00E56837">
            <w:pPr>
              <w:pStyle w:val="ListParagraph"/>
              <w:spacing w:after="120"/>
              <w:ind w:left="0"/>
              <w:rPr>
                <w:rFonts w:ascii="Arial" w:hAnsi="Arial" w:cs="Arial"/>
                <w:sz w:val="20"/>
                <w:szCs w:val="20"/>
              </w:rPr>
            </w:pPr>
          </w:p>
          <w:p w:rsidR="00411DCA" w:rsidRPr="00E56837" w:rsidRDefault="00470F5A" w:rsidP="00E56837">
            <w:pPr>
              <w:pStyle w:val="ListParagraph"/>
              <w:spacing w:after="120"/>
              <w:ind w:left="0"/>
              <w:rPr>
                <w:rFonts w:ascii="Arial" w:hAnsi="Arial" w:cs="Arial"/>
                <w:sz w:val="20"/>
                <w:szCs w:val="20"/>
              </w:rPr>
            </w:pPr>
            <w:r w:rsidRPr="00E56837">
              <w:rPr>
                <w:rFonts w:ascii="Arial" w:hAnsi="Arial" w:cs="Arial"/>
                <w:sz w:val="20"/>
                <w:szCs w:val="20"/>
              </w:rPr>
              <w:t xml:space="preserve">Students are encouraged to read and write poetry to develop a deeper understanding of language as well as play with words. </w:t>
            </w:r>
          </w:p>
        </w:tc>
        <w:tc>
          <w:tcPr>
            <w:tcW w:w="4961" w:type="dxa"/>
          </w:tcPr>
          <w:p w:rsidR="00411DCA" w:rsidRPr="00E56837" w:rsidRDefault="00470F5A" w:rsidP="00E56837">
            <w:pPr>
              <w:pStyle w:val="ListParagraph"/>
              <w:spacing w:after="120"/>
              <w:ind w:left="0"/>
              <w:rPr>
                <w:rFonts w:ascii="Arial" w:hAnsi="Arial" w:cs="Arial"/>
                <w:sz w:val="20"/>
                <w:szCs w:val="20"/>
              </w:rPr>
            </w:pPr>
            <w:r w:rsidRPr="00E56837">
              <w:rPr>
                <w:rFonts w:ascii="Arial" w:hAnsi="Arial" w:cs="Arial"/>
                <w:sz w:val="20"/>
                <w:szCs w:val="20"/>
              </w:rPr>
              <w:t>The department are creating more opportunities for students to share personal experiences from their own lives through autobiographical work.</w:t>
            </w:r>
            <w:r w:rsidR="0003251F">
              <w:rPr>
                <w:rFonts w:ascii="Arial" w:hAnsi="Arial" w:cs="Arial"/>
                <w:sz w:val="20"/>
                <w:szCs w:val="20"/>
              </w:rPr>
              <w:t xml:space="preserve"> </w:t>
            </w:r>
            <w:r w:rsidR="0003251F" w:rsidRPr="0003251F">
              <w:rPr>
                <w:rFonts w:ascii="Arial" w:hAnsi="Arial" w:cs="Arial"/>
                <w:szCs w:val="20"/>
                <w:highlight w:val="yellow"/>
              </w:rPr>
              <w:t>Identify on MTP</w:t>
            </w:r>
          </w:p>
          <w:p w:rsidR="00470F5A" w:rsidRPr="00E56837" w:rsidRDefault="00470F5A" w:rsidP="00E56837">
            <w:pPr>
              <w:pStyle w:val="ListParagraph"/>
              <w:spacing w:after="120"/>
              <w:ind w:left="0"/>
              <w:rPr>
                <w:rFonts w:ascii="Arial" w:hAnsi="Arial" w:cs="Arial"/>
                <w:sz w:val="20"/>
                <w:szCs w:val="20"/>
              </w:rPr>
            </w:pPr>
          </w:p>
          <w:p w:rsidR="00470F5A" w:rsidRPr="00E56837" w:rsidRDefault="00470F5A" w:rsidP="00E56837">
            <w:pPr>
              <w:pStyle w:val="ListParagraph"/>
              <w:spacing w:after="120"/>
              <w:ind w:left="0"/>
              <w:rPr>
                <w:rFonts w:ascii="Arial" w:hAnsi="Arial" w:cs="Arial"/>
                <w:sz w:val="20"/>
                <w:szCs w:val="20"/>
              </w:rPr>
            </w:pPr>
            <w:r w:rsidRPr="00E56837">
              <w:rPr>
                <w:rFonts w:ascii="Arial" w:hAnsi="Arial" w:cs="Arial"/>
                <w:sz w:val="20"/>
                <w:szCs w:val="20"/>
              </w:rPr>
              <w:t>A student panel is in the process of being set up to engage students as active participants in selecting the types of texts the school might purchase for teaching in lessons.</w:t>
            </w:r>
          </w:p>
        </w:tc>
      </w:tr>
      <w:tr w:rsidR="00411DCA" w:rsidRPr="00055918" w:rsidTr="00410752">
        <w:trPr>
          <w:trHeight w:val="1950"/>
        </w:trPr>
        <w:tc>
          <w:tcPr>
            <w:tcW w:w="4112" w:type="dxa"/>
          </w:tcPr>
          <w:p w:rsidR="001726F6" w:rsidRPr="00055918" w:rsidRDefault="00E974BD" w:rsidP="00E56837">
            <w:pPr>
              <w:rPr>
                <w:rFonts w:ascii="Arial" w:hAnsi="Arial" w:cs="Arial"/>
                <w:b/>
                <w:szCs w:val="20"/>
              </w:rPr>
            </w:pPr>
            <w:r w:rsidRPr="00055918">
              <w:rPr>
                <w:rFonts w:ascii="Arial" w:hAnsi="Arial" w:cs="Arial"/>
                <w:b/>
                <w:szCs w:val="20"/>
              </w:rPr>
              <w:t>U</w:t>
            </w:r>
            <w:r w:rsidR="001726F6" w:rsidRPr="00055918">
              <w:rPr>
                <w:rFonts w:ascii="Arial" w:hAnsi="Arial" w:cs="Arial"/>
                <w:b/>
                <w:szCs w:val="20"/>
              </w:rPr>
              <w:t>se of imagination and creativity</w:t>
            </w:r>
          </w:p>
          <w:p w:rsidR="00411DCA" w:rsidRPr="00055918" w:rsidRDefault="001726F6" w:rsidP="00E56837">
            <w:pPr>
              <w:rPr>
                <w:rFonts w:ascii="Arial" w:hAnsi="Arial" w:cs="Arial"/>
                <w:b/>
                <w:szCs w:val="20"/>
              </w:rPr>
            </w:pPr>
            <w:r w:rsidRPr="00055918">
              <w:rPr>
                <w:rFonts w:ascii="Arial" w:hAnsi="Arial" w:cs="Arial"/>
                <w:b/>
                <w:szCs w:val="20"/>
              </w:rPr>
              <w:t>in their learning</w:t>
            </w:r>
          </w:p>
          <w:p w:rsidR="001726F6" w:rsidRPr="00055918" w:rsidRDefault="001726F6" w:rsidP="00E56837">
            <w:pPr>
              <w:rPr>
                <w:rFonts w:ascii="Arial" w:hAnsi="Arial" w:cs="Arial"/>
                <w:b/>
                <w:szCs w:val="20"/>
              </w:rPr>
            </w:pPr>
          </w:p>
          <w:p w:rsidR="007F4A46" w:rsidRPr="00055918" w:rsidRDefault="007F4A46" w:rsidP="00E56837">
            <w:pPr>
              <w:rPr>
                <w:rFonts w:ascii="Arial" w:hAnsi="Arial" w:cs="Arial"/>
                <w:b/>
                <w:szCs w:val="20"/>
              </w:rPr>
            </w:pPr>
          </w:p>
          <w:p w:rsidR="001726F6" w:rsidRPr="00055918" w:rsidRDefault="001726F6" w:rsidP="00E56837">
            <w:pPr>
              <w:rPr>
                <w:rFonts w:ascii="Arial" w:hAnsi="Arial" w:cs="Arial"/>
                <w:b/>
                <w:szCs w:val="20"/>
              </w:rPr>
            </w:pPr>
          </w:p>
        </w:tc>
        <w:tc>
          <w:tcPr>
            <w:tcW w:w="6662" w:type="dxa"/>
          </w:tcPr>
          <w:p w:rsidR="00411DCA" w:rsidRPr="00E56837" w:rsidRDefault="00E974BD" w:rsidP="00E56837">
            <w:pPr>
              <w:pStyle w:val="ListParagraph"/>
              <w:spacing w:after="120"/>
              <w:ind w:left="0"/>
              <w:rPr>
                <w:rFonts w:ascii="Arial" w:hAnsi="Arial" w:cs="Arial"/>
                <w:sz w:val="20"/>
                <w:szCs w:val="20"/>
              </w:rPr>
            </w:pPr>
            <w:r w:rsidRPr="00E56837">
              <w:rPr>
                <w:rFonts w:ascii="Arial" w:hAnsi="Arial" w:cs="Arial"/>
                <w:sz w:val="20"/>
                <w:szCs w:val="20"/>
              </w:rPr>
              <w:t xml:space="preserve">Students are continuously offered a range of fictional activities related to English (as outlined above) and devise, practise and perform regularly in performing arts. </w:t>
            </w:r>
          </w:p>
        </w:tc>
        <w:tc>
          <w:tcPr>
            <w:tcW w:w="4961" w:type="dxa"/>
          </w:tcPr>
          <w:p w:rsidR="00411DCA" w:rsidRPr="00E56837" w:rsidRDefault="00E974BD" w:rsidP="00E56837">
            <w:pPr>
              <w:spacing w:after="120"/>
              <w:rPr>
                <w:rFonts w:ascii="Arial" w:hAnsi="Arial" w:cs="Arial"/>
                <w:sz w:val="20"/>
                <w:szCs w:val="20"/>
              </w:rPr>
            </w:pPr>
            <w:r w:rsidRPr="00E56837">
              <w:rPr>
                <w:rFonts w:ascii="Arial" w:hAnsi="Arial" w:cs="Arial"/>
                <w:sz w:val="20"/>
                <w:szCs w:val="20"/>
              </w:rPr>
              <w:t>Closer links are being developed between the performing arts curriculum and the English curriculum so that a thematic link can better support students’ understanding of the characters, stories and situations in which they are invested.</w:t>
            </w:r>
          </w:p>
          <w:p w:rsidR="00E974BD" w:rsidRPr="00E56837" w:rsidRDefault="00E974BD" w:rsidP="00E56837">
            <w:pPr>
              <w:spacing w:after="120"/>
              <w:rPr>
                <w:rFonts w:ascii="Arial" w:hAnsi="Arial" w:cs="Arial"/>
                <w:sz w:val="20"/>
                <w:szCs w:val="20"/>
              </w:rPr>
            </w:pPr>
          </w:p>
          <w:p w:rsidR="00E974BD" w:rsidRPr="00E56837" w:rsidRDefault="00E974BD" w:rsidP="00E56837">
            <w:pPr>
              <w:spacing w:after="120"/>
              <w:rPr>
                <w:rFonts w:ascii="Arial" w:hAnsi="Arial" w:cs="Arial"/>
                <w:sz w:val="20"/>
                <w:szCs w:val="20"/>
              </w:rPr>
            </w:pPr>
            <w:r w:rsidRPr="00E56837">
              <w:rPr>
                <w:rFonts w:ascii="Arial" w:hAnsi="Arial" w:cs="Arial"/>
                <w:sz w:val="20"/>
                <w:szCs w:val="20"/>
              </w:rPr>
              <w:t>Extended opportunities for creative writing are planned with new units that include science-fiction and new media.</w:t>
            </w:r>
          </w:p>
        </w:tc>
      </w:tr>
      <w:tr w:rsidR="00680FAB" w:rsidRPr="00055918" w:rsidTr="00410752">
        <w:trPr>
          <w:trHeight w:val="1307"/>
        </w:trPr>
        <w:tc>
          <w:tcPr>
            <w:tcW w:w="4112" w:type="dxa"/>
          </w:tcPr>
          <w:p w:rsidR="00680FAB" w:rsidRPr="00055918" w:rsidRDefault="00680FAB" w:rsidP="00E56837">
            <w:pPr>
              <w:rPr>
                <w:rFonts w:ascii="Arial" w:hAnsi="Arial" w:cs="Arial"/>
                <w:b/>
                <w:szCs w:val="20"/>
              </w:rPr>
            </w:pPr>
            <w:r w:rsidRPr="00055918">
              <w:rPr>
                <w:rFonts w:ascii="Arial" w:hAnsi="Arial" w:cs="Arial"/>
                <w:b/>
                <w:szCs w:val="20"/>
              </w:rPr>
              <w:lastRenderedPageBreak/>
              <w:t>willingness to reflect on their</w:t>
            </w:r>
          </w:p>
          <w:p w:rsidR="00680FAB" w:rsidRPr="00055918" w:rsidRDefault="00680FAB" w:rsidP="00E56837">
            <w:pPr>
              <w:rPr>
                <w:rFonts w:ascii="Arial" w:hAnsi="Arial" w:cs="Arial"/>
                <w:b/>
                <w:szCs w:val="20"/>
              </w:rPr>
            </w:pPr>
            <w:proofErr w:type="gramStart"/>
            <w:r w:rsidRPr="00055918">
              <w:rPr>
                <w:rFonts w:ascii="Arial" w:hAnsi="Arial" w:cs="Arial"/>
                <w:b/>
                <w:szCs w:val="20"/>
              </w:rPr>
              <w:t>experiences</w:t>
            </w:r>
            <w:proofErr w:type="gramEnd"/>
            <w:r w:rsidRPr="00055918">
              <w:rPr>
                <w:rFonts w:ascii="Arial" w:hAnsi="Arial" w:cs="Arial"/>
                <w:b/>
                <w:szCs w:val="20"/>
              </w:rPr>
              <w:t>.</w:t>
            </w:r>
          </w:p>
          <w:p w:rsidR="00680FAB" w:rsidRPr="00055918" w:rsidRDefault="00680FAB" w:rsidP="00E56837">
            <w:pPr>
              <w:rPr>
                <w:rFonts w:ascii="Arial" w:hAnsi="Arial" w:cs="Arial"/>
                <w:b/>
                <w:szCs w:val="20"/>
              </w:rPr>
            </w:pPr>
          </w:p>
          <w:p w:rsidR="00680FAB" w:rsidRPr="00055918" w:rsidRDefault="00680FAB" w:rsidP="00E56837">
            <w:pPr>
              <w:rPr>
                <w:rFonts w:ascii="Arial" w:hAnsi="Arial" w:cs="Arial"/>
                <w:b/>
                <w:szCs w:val="20"/>
              </w:rPr>
            </w:pPr>
          </w:p>
        </w:tc>
        <w:tc>
          <w:tcPr>
            <w:tcW w:w="6662" w:type="dxa"/>
          </w:tcPr>
          <w:p w:rsidR="00680FAB" w:rsidRPr="00E56837" w:rsidRDefault="00E974BD" w:rsidP="00E56837">
            <w:pPr>
              <w:spacing w:after="120"/>
              <w:rPr>
                <w:rFonts w:ascii="Arial" w:hAnsi="Arial" w:cs="Arial"/>
                <w:sz w:val="20"/>
                <w:szCs w:val="20"/>
              </w:rPr>
            </w:pPr>
            <w:r w:rsidRPr="00E56837">
              <w:rPr>
                <w:rFonts w:ascii="Arial" w:hAnsi="Arial" w:cs="Arial"/>
                <w:sz w:val="20"/>
                <w:szCs w:val="20"/>
              </w:rPr>
              <w:t xml:space="preserve">Students engage in responding to teacher feedback in regard to work done for assessment and in developing skills. </w:t>
            </w:r>
          </w:p>
          <w:p w:rsidR="00E974BD" w:rsidRPr="00E56837" w:rsidRDefault="00055918" w:rsidP="00E56837">
            <w:pPr>
              <w:spacing w:after="120"/>
              <w:rPr>
                <w:rFonts w:ascii="Arial" w:hAnsi="Arial" w:cs="Arial"/>
                <w:sz w:val="20"/>
                <w:szCs w:val="20"/>
              </w:rPr>
            </w:pPr>
            <w:r w:rsidRPr="00E56837">
              <w:rPr>
                <w:rFonts w:ascii="Arial" w:hAnsi="Arial" w:cs="Arial"/>
                <w:sz w:val="20"/>
                <w:szCs w:val="20"/>
              </w:rPr>
              <w:t>They are encouraged to review texts they have studied and discuss the impact of what they have learnt.</w:t>
            </w:r>
          </w:p>
        </w:tc>
        <w:tc>
          <w:tcPr>
            <w:tcW w:w="4961" w:type="dxa"/>
          </w:tcPr>
          <w:p w:rsidR="00680FAB" w:rsidRPr="00E56837" w:rsidRDefault="00055918" w:rsidP="00E56837">
            <w:pPr>
              <w:spacing w:after="120"/>
              <w:rPr>
                <w:rFonts w:ascii="Arial" w:hAnsi="Arial" w:cs="Arial"/>
                <w:sz w:val="20"/>
                <w:szCs w:val="20"/>
              </w:rPr>
            </w:pPr>
            <w:r w:rsidRPr="00E56837">
              <w:rPr>
                <w:rFonts w:ascii="Arial" w:hAnsi="Arial" w:cs="Arial"/>
                <w:sz w:val="20"/>
                <w:szCs w:val="20"/>
              </w:rPr>
              <w:t>Student responses to be gathered at the end of each term to help establish personal reflection and long term goals for pupils. This could be done either through video diaries/interviews or through a form of some kind.</w:t>
            </w:r>
          </w:p>
        </w:tc>
      </w:tr>
      <w:tr w:rsidR="00680FAB" w:rsidRPr="00055918" w:rsidTr="00E56837">
        <w:tc>
          <w:tcPr>
            <w:tcW w:w="15735" w:type="dxa"/>
            <w:gridSpan w:val="3"/>
          </w:tcPr>
          <w:p w:rsidR="00680FAB" w:rsidRPr="00055918" w:rsidRDefault="00680FAB" w:rsidP="00E56837">
            <w:pPr>
              <w:spacing w:after="120"/>
              <w:rPr>
                <w:rFonts w:ascii="Arial" w:hAnsi="Arial" w:cs="Arial"/>
                <w:b/>
                <w:szCs w:val="20"/>
              </w:rPr>
            </w:pPr>
            <w:r w:rsidRPr="00055918">
              <w:rPr>
                <w:rFonts w:ascii="Arial" w:hAnsi="Arial" w:cs="Arial"/>
                <w:b/>
                <w:szCs w:val="20"/>
              </w:rPr>
              <w:t>MORAL- Pupils’ moral development is shown by their:</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ability to recognise the difference between right and wrong and their readiness to apply this understanding in their own lives</w:t>
            </w:r>
          </w:p>
          <w:p w:rsidR="009A1E73" w:rsidRPr="00055918" w:rsidRDefault="009A1E73" w:rsidP="00E56837">
            <w:pPr>
              <w:spacing w:after="120"/>
              <w:rPr>
                <w:rFonts w:ascii="Arial" w:hAnsi="Arial" w:cs="Arial"/>
                <w:b/>
                <w:szCs w:val="20"/>
              </w:rPr>
            </w:pPr>
          </w:p>
        </w:tc>
        <w:tc>
          <w:tcPr>
            <w:tcW w:w="6662" w:type="dxa"/>
          </w:tcPr>
          <w:p w:rsidR="009A1E73" w:rsidRPr="00055918" w:rsidRDefault="00E56837" w:rsidP="00E56837">
            <w:pPr>
              <w:spacing w:after="120"/>
              <w:rPr>
                <w:rFonts w:ascii="Arial" w:hAnsi="Arial" w:cs="Arial"/>
                <w:szCs w:val="20"/>
              </w:rPr>
            </w:pPr>
            <w:r>
              <w:rPr>
                <w:rFonts w:ascii="Arial" w:hAnsi="Arial" w:cs="Arial"/>
                <w:szCs w:val="20"/>
              </w:rPr>
              <w:t>Subject content typically covers the choices and decisions made by characters in various situations and explores the reasons and prejudices of certain types of people. The motivations behind the actions of fictional people is frequently judged by pupils and discussed in relation to their own lives.</w:t>
            </w:r>
          </w:p>
        </w:tc>
        <w:tc>
          <w:tcPr>
            <w:tcW w:w="4961" w:type="dxa"/>
          </w:tcPr>
          <w:p w:rsidR="009A1E73" w:rsidRDefault="00E56837" w:rsidP="00E56837">
            <w:pPr>
              <w:spacing w:after="120"/>
              <w:rPr>
                <w:rFonts w:ascii="Arial" w:hAnsi="Arial" w:cs="Arial"/>
                <w:szCs w:val="20"/>
              </w:rPr>
            </w:pPr>
            <w:r>
              <w:rPr>
                <w:rFonts w:ascii="Arial" w:hAnsi="Arial" w:cs="Arial"/>
                <w:szCs w:val="20"/>
              </w:rPr>
              <w:t>Increased links between performing arts and the areas of study in English will provide further opportunities to explore difficult moral decisions.</w:t>
            </w:r>
          </w:p>
          <w:p w:rsidR="0003251F" w:rsidRDefault="0003251F" w:rsidP="00E56837">
            <w:pPr>
              <w:spacing w:after="120"/>
              <w:rPr>
                <w:rFonts w:ascii="Arial" w:hAnsi="Arial" w:cs="Arial"/>
                <w:szCs w:val="20"/>
              </w:rPr>
            </w:pPr>
          </w:p>
          <w:p w:rsidR="0003251F" w:rsidRPr="00055918" w:rsidRDefault="0003251F" w:rsidP="00E56837">
            <w:pPr>
              <w:spacing w:after="120"/>
              <w:rPr>
                <w:rFonts w:ascii="Arial" w:hAnsi="Arial" w:cs="Arial"/>
                <w:szCs w:val="20"/>
              </w:rPr>
            </w:pPr>
            <w:r w:rsidRPr="0003251F">
              <w:rPr>
                <w:rFonts w:ascii="Arial" w:hAnsi="Arial" w:cs="Arial"/>
                <w:szCs w:val="20"/>
                <w:highlight w:val="yellow"/>
              </w:rPr>
              <w:t>Identify on MTP</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understanding of the consequences of their actions</w:t>
            </w:r>
          </w:p>
          <w:p w:rsidR="009A1E73" w:rsidRPr="00055918" w:rsidRDefault="009A1E73" w:rsidP="00E56837">
            <w:pPr>
              <w:spacing w:after="120"/>
              <w:rPr>
                <w:rFonts w:ascii="Arial" w:hAnsi="Arial" w:cs="Arial"/>
                <w:b/>
                <w:szCs w:val="20"/>
              </w:rPr>
            </w:pPr>
          </w:p>
        </w:tc>
        <w:tc>
          <w:tcPr>
            <w:tcW w:w="6662" w:type="dxa"/>
          </w:tcPr>
          <w:p w:rsidR="009A1E73" w:rsidRPr="00E56837" w:rsidRDefault="00E56837" w:rsidP="00E56837">
            <w:pPr>
              <w:spacing w:after="120"/>
              <w:rPr>
                <w:rFonts w:ascii="Arial" w:hAnsi="Arial" w:cs="Arial"/>
                <w:szCs w:val="20"/>
              </w:rPr>
            </w:pPr>
            <w:r>
              <w:rPr>
                <w:rFonts w:ascii="Arial" w:hAnsi="Arial" w:cs="Arial"/>
                <w:szCs w:val="20"/>
              </w:rPr>
              <w:t>As above – students constantly discuss what happens as a result of actions and the impact on the other characters and plot.</w:t>
            </w:r>
          </w:p>
        </w:tc>
        <w:tc>
          <w:tcPr>
            <w:tcW w:w="4961" w:type="dxa"/>
          </w:tcPr>
          <w:p w:rsidR="009A1E73" w:rsidRPr="00055918" w:rsidRDefault="00E56837" w:rsidP="00E56837">
            <w:pPr>
              <w:spacing w:after="120"/>
              <w:rPr>
                <w:rFonts w:ascii="Arial" w:hAnsi="Arial" w:cs="Arial"/>
                <w:szCs w:val="20"/>
              </w:rPr>
            </w:pPr>
            <w:r>
              <w:rPr>
                <w:rFonts w:ascii="Arial" w:hAnsi="Arial" w:cs="Arial"/>
                <w:szCs w:val="20"/>
              </w:rPr>
              <w:t>As above</w:t>
            </w:r>
          </w:p>
        </w:tc>
      </w:tr>
      <w:tr w:rsidR="009A1E73" w:rsidRPr="00055918" w:rsidTr="00410752">
        <w:tc>
          <w:tcPr>
            <w:tcW w:w="4112" w:type="dxa"/>
          </w:tcPr>
          <w:p w:rsidR="009A1E73" w:rsidRPr="00055918" w:rsidRDefault="009A1E73" w:rsidP="00E56837">
            <w:pPr>
              <w:rPr>
                <w:rFonts w:ascii="Arial" w:hAnsi="Arial" w:cs="Arial"/>
                <w:b/>
                <w:szCs w:val="20"/>
              </w:rPr>
            </w:pPr>
            <w:r w:rsidRPr="00055918">
              <w:rPr>
                <w:rFonts w:ascii="Arial" w:hAnsi="Arial" w:cs="Arial"/>
                <w:b/>
                <w:szCs w:val="20"/>
              </w:rPr>
              <w:t>interest in investigating, and offering</w:t>
            </w:r>
          </w:p>
          <w:p w:rsidR="009A1E73" w:rsidRPr="00055918" w:rsidRDefault="009A1E73" w:rsidP="00E56837">
            <w:pPr>
              <w:rPr>
                <w:rFonts w:ascii="Arial" w:hAnsi="Arial" w:cs="Arial"/>
                <w:b/>
                <w:szCs w:val="20"/>
              </w:rPr>
            </w:pPr>
            <w:r w:rsidRPr="00055918">
              <w:rPr>
                <w:rFonts w:ascii="Arial" w:hAnsi="Arial" w:cs="Arial"/>
                <w:b/>
                <w:szCs w:val="20"/>
              </w:rPr>
              <w:t>reasoned views about, moral and ethical issues</w:t>
            </w:r>
          </w:p>
          <w:p w:rsidR="009A1E73" w:rsidRPr="00055918" w:rsidRDefault="009A1E73" w:rsidP="00E56837">
            <w:pPr>
              <w:spacing w:after="120"/>
              <w:rPr>
                <w:rFonts w:ascii="Arial" w:hAnsi="Arial" w:cs="Arial"/>
                <w:b/>
                <w:szCs w:val="20"/>
              </w:rPr>
            </w:pPr>
          </w:p>
        </w:tc>
        <w:tc>
          <w:tcPr>
            <w:tcW w:w="6662" w:type="dxa"/>
          </w:tcPr>
          <w:p w:rsidR="009A1E73" w:rsidRPr="00055918" w:rsidRDefault="00E56837" w:rsidP="00586FD1">
            <w:pPr>
              <w:spacing w:after="120"/>
              <w:rPr>
                <w:rFonts w:ascii="Arial" w:hAnsi="Arial" w:cs="Arial"/>
                <w:szCs w:val="20"/>
              </w:rPr>
            </w:pPr>
            <w:r>
              <w:rPr>
                <w:rFonts w:ascii="Arial" w:hAnsi="Arial" w:cs="Arial"/>
                <w:szCs w:val="20"/>
              </w:rPr>
              <w:t>Part of understanding the texts and characters studied leads</w:t>
            </w:r>
            <w:r w:rsidR="00586FD1">
              <w:rPr>
                <w:rFonts w:ascii="Arial" w:hAnsi="Arial" w:cs="Arial"/>
                <w:szCs w:val="20"/>
              </w:rPr>
              <w:t>,</w:t>
            </w:r>
            <w:r>
              <w:rPr>
                <w:rFonts w:ascii="Arial" w:hAnsi="Arial" w:cs="Arial"/>
                <w:szCs w:val="20"/>
              </w:rPr>
              <w:t xml:space="preserve"> naturally</w:t>
            </w:r>
            <w:r w:rsidR="00586FD1">
              <w:rPr>
                <w:rFonts w:ascii="Arial" w:hAnsi="Arial" w:cs="Arial"/>
                <w:szCs w:val="20"/>
              </w:rPr>
              <w:t>,</w:t>
            </w:r>
            <w:r>
              <w:rPr>
                <w:rFonts w:ascii="Arial" w:hAnsi="Arial" w:cs="Arial"/>
                <w:szCs w:val="20"/>
              </w:rPr>
              <w:t xml:space="preserve"> to wider views on various subjects for example, Frankenstein </w:t>
            </w:r>
            <w:r w:rsidR="00586FD1">
              <w:rPr>
                <w:rFonts w:ascii="Arial" w:hAnsi="Arial" w:cs="Arial"/>
                <w:szCs w:val="20"/>
              </w:rPr>
              <w:t>–</w:t>
            </w:r>
            <w:r>
              <w:rPr>
                <w:rFonts w:ascii="Arial" w:hAnsi="Arial" w:cs="Arial"/>
                <w:szCs w:val="20"/>
              </w:rPr>
              <w:t xml:space="preserve"> </w:t>
            </w:r>
            <w:r w:rsidR="00586FD1">
              <w:rPr>
                <w:rFonts w:ascii="Arial" w:hAnsi="Arial" w:cs="Arial"/>
                <w:szCs w:val="20"/>
              </w:rPr>
              <w:t xml:space="preserve">asking questions about boundaries in regards to scientific study or the pursuit of science. Equally, students are asked to support their views and opinions with evidence, they are taught to recognise fact and opinion and they are asked to respond to </w:t>
            </w:r>
            <w:r w:rsidR="0003251F">
              <w:rPr>
                <w:rFonts w:ascii="Arial" w:hAnsi="Arial" w:cs="Arial"/>
                <w:szCs w:val="20"/>
              </w:rPr>
              <w:t>dilemmas</w:t>
            </w:r>
            <w:r w:rsidR="00586FD1">
              <w:rPr>
                <w:rFonts w:ascii="Arial" w:hAnsi="Arial" w:cs="Arial"/>
                <w:szCs w:val="20"/>
              </w:rPr>
              <w:t>.</w:t>
            </w:r>
          </w:p>
        </w:tc>
        <w:tc>
          <w:tcPr>
            <w:tcW w:w="4961" w:type="dxa"/>
          </w:tcPr>
          <w:p w:rsidR="009A1E73" w:rsidRDefault="00586FD1" w:rsidP="00E56837">
            <w:pPr>
              <w:spacing w:after="120"/>
              <w:rPr>
                <w:rFonts w:ascii="Arial" w:hAnsi="Arial" w:cs="Arial"/>
                <w:szCs w:val="20"/>
              </w:rPr>
            </w:pPr>
            <w:r>
              <w:rPr>
                <w:rFonts w:ascii="Arial" w:hAnsi="Arial" w:cs="Arial"/>
                <w:szCs w:val="20"/>
              </w:rPr>
              <w:t>We hope to create more opportunities for structured Speaking tasks on the curriculum map or as part of our wider school activities (clubs).</w:t>
            </w:r>
          </w:p>
          <w:p w:rsidR="0003251F" w:rsidRDefault="0003251F" w:rsidP="00E56837">
            <w:pPr>
              <w:spacing w:after="120"/>
              <w:rPr>
                <w:rFonts w:ascii="Arial" w:hAnsi="Arial" w:cs="Arial"/>
                <w:szCs w:val="20"/>
              </w:rPr>
            </w:pPr>
          </w:p>
          <w:p w:rsidR="0003251F" w:rsidRPr="00055918" w:rsidRDefault="0003251F" w:rsidP="00E56837">
            <w:pPr>
              <w:spacing w:after="120"/>
              <w:rPr>
                <w:rFonts w:ascii="Arial" w:hAnsi="Arial" w:cs="Arial"/>
                <w:szCs w:val="20"/>
              </w:rPr>
            </w:pPr>
            <w:r w:rsidRPr="0003251F">
              <w:rPr>
                <w:rFonts w:ascii="Arial" w:hAnsi="Arial" w:cs="Arial"/>
                <w:szCs w:val="20"/>
                <w:highlight w:val="yellow"/>
              </w:rPr>
              <w:t>Identify on MTP</w:t>
            </w:r>
          </w:p>
        </w:tc>
      </w:tr>
      <w:tr w:rsidR="009A1E73" w:rsidRPr="00055918" w:rsidTr="00E56837">
        <w:tc>
          <w:tcPr>
            <w:tcW w:w="15735" w:type="dxa"/>
            <w:gridSpan w:val="3"/>
          </w:tcPr>
          <w:p w:rsidR="009A1E73" w:rsidRPr="00055918" w:rsidRDefault="009A1E73" w:rsidP="00E56837">
            <w:pPr>
              <w:spacing w:after="120"/>
              <w:rPr>
                <w:rFonts w:ascii="Arial" w:hAnsi="Arial" w:cs="Arial"/>
                <w:b/>
                <w:szCs w:val="20"/>
              </w:rPr>
            </w:pPr>
            <w:r w:rsidRPr="00055918">
              <w:rPr>
                <w:rFonts w:ascii="Arial" w:hAnsi="Arial" w:cs="Arial"/>
                <w:b/>
                <w:szCs w:val="20"/>
              </w:rPr>
              <w:t>SOCIAL-</w:t>
            </w:r>
            <w:r w:rsidRPr="00055918">
              <w:rPr>
                <w:b/>
                <w:szCs w:val="20"/>
              </w:rPr>
              <w:t xml:space="preserve"> </w:t>
            </w:r>
            <w:r w:rsidRPr="00055918">
              <w:rPr>
                <w:rFonts w:ascii="Arial" w:hAnsi="Arial" w:cs="Arial"/>
                <w:b/>
                <w:szCs w:val="20"/>
              </w:rPr>
              <w:t>Pupils’ social development is shown by their:</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use of a range of social skills in different contexts, including working and socialising with pupils from different religious, ethnic and socio-economic backgrounds</w:t>
            </w:r>
          </w:p>
        </w:tc>
        <w:tc>
          <w:tcPr>
            <w:tcW w:w="6662" w:type="dxa"/>
          </w:tcPr>
          <w:p w:rsidR="009A1E73" w:rsidRPr="00586FD1" w:rsidRDefault="00586FD1" w:rsidP="00586FD1">
            <w:pPr>
              <w:spacing w:after="120"/>
              <w:rPr>
                <w:rFonts w:ascii="Arial" w:hAnsi="Arial" w:cs="Arial"/>
                <w:szCs w:val="20"/>
              </w:rPr>
            </w:pPr>
            <w:r>
              <w:rPr>
                <w:rFonts w:ascii="Arial" w:hAnsi="Arial" w:cs="Arial"/>
                <w:szCs w:val="20"/>
              </w:rPr>
              <w:t xml:space="preserve">Peer assessment/paired activities – swapping work, giving each other feedback, discussions and drama for all key stages </w:t>
            </w:r>
          </w:p>
        </w:tc>
        <w:tc>
          <w:tcPr>
            <w:tcW w:w="4961" w:type="dxa"/>
          </w:tcPr>
          <w:p w:rsidR="009A1E73" w:rsidRDefault="00586FD1" w:rsidP="00586FD1">
            <w:pPr>
              <w:spacing w:after="120"/>
              <w:rPr>
                <w:rFonts w:ascii="Arial" w:hAnsi="Arial" w:cs="Arial"/>
                <w:szCs w:val="20"/>
              </w:rPr>
            </w:pPr>
            <w:r>
              <w:rPr>
                <w:rFonts w:ascii="Arial" w:hAnsi="Arial" w:cs="Arial"/>
                <w:szCs w:val="20"/>
              </w:rPr>
              <w:t>Greater sharing with pupils of mark schemes/assessed descriptors or task checklists will allow students to feedback appropriately and supportively to their class colleagues.</w:t>
            </w:r>
          </w:p>
          <w:p w:rsidR="0003251F" w:rsidRPr="00055918" w:rsidRDefault="0003251F" w:rsidP="00586FD1">
            <w:pPr>
              <w:spacing w:after="120"/>
              <w:rPr>
                <w:rFonts w:ascii="Arial" w:hAnsi="Arial" w:cs="Arial"/>
                <w:szCs w:val="20"/>
              </w:rPr>
            </w:pPr>
            <w:r w:rsidRPr="0003251F">
              <w:rPr>
                <w:rFonts w:ascii="Arial" w:hAnsi="Arial" w:cs="Arial"/>
                <w:szCs w:val="20"/>
                <w:highlight w:val="yellow"/>
              </w:rPr>
              <w:t>Identify on MTP</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 xml:space="preserve">willingness to participate in a variety of social settings, including by volunteering, cooperating well with others and being able to resolve </w:t>
            </w:r>
            <w:r w:rsidRPr="00055918">
              <w:rPr>
                <w:rFonts w:ascii="Arial" w:hAnsi="Arial" w:cs="Arial"/>
                <w:b/>
                <w:szCs w:val="20"/>
              </w:rPr>
              <w:lastRenderedPageBreak/>
              <w:t>conflicts effectively</w:t>
            </w:r>
          </w:p>
          <w:p w:rsidR="009A1E73" w:rsidRPr="00055918" w:rsidRDefault="009A1E73" w:rsidP="00E56837">
            <w:pPr>
              <w:spacing w:after="120"/>
              <w:rPr>
                <w:rFonts w:ascii="Arial" w:hAnsi="Arial" w:cs="Arial"/>
                <w:b/>
                <w:szCs w:val="20"/>
              </w:rPr>
            </w:pPr>
          </w:p>
          <w:p w:rsidR="009A1E73" w:rsidRPr="00055918" w:rsidRDefault="009A1E73" w:rsidP="00E56837">
            <w:pPr>
              <w:spacing w:after="120"/>
              <w:rPr>
                <w:rFonts w:ascii="Arial" w:hAnsi="Arial" w:cs="Arial"/>
                <w:b/>
                <w:szCs w:val="20"/>
              </w:rPr>
            </w:pPr>
          </w:p>
        </w:tc>
        <w:tc>
          <w:tcPr>
            <w:tcW w:w="6662" w:type="dxa"/>
          </w:tcPr>
          <w:p w:rsidR="009A1E73" w:rsidRDefault="0003251F" w:rsidP="00586FD1">
            <w:pPr>
              <w:spacing w:after="120"/>
              <w:rPr>
                <w:rFonts w:ascii="Arial" w:hAnsi="Arial" w:cs="Arial"/>
                <w:szCs w:val="20"/>
              </w:rPr>
            </w:pPr>
            <w:r>
              <w:rPr>
                <w:rFonts w:ascii="Arial" w:hAnsi="Arial" w:cs="Arial"/>
                <w:szCs w:val="20"/>
              </w:rPr>
              <w:lastRenderedPageBreak/>
              <w:t>Students read aloud to staff and class, students are given briefs for tasks to be completed as groups and therefore must negotiate differences of opinion and find resolutions to problems.</w:t>
            </w:r>
          </w:p>
          <w:p w:rsidR="0003251F" w:rsidRDefault="0003251F" w:rsidP="00586FD1">
            <w:pPr>
              <w:spacing w:after="120"/>
              <w:rPr>
                <w:rFonts w:ascii="Arial" w:hAnsi="Arial" w:cs="Arial"/>
                <w:szCs w:val="20"/>
              </w:rPr>
            </w:pPr>
          </w:p>
          <w:p w:rsidR="0003251F" w:rsidRPr="00586FD1" w:rsidRDefault="0003251F" w:rsidP="00586FD1">
            <w:pPr>
              <w:spacing w:after="120"/>
              <w:rPr>
                <w:rFonts w:ascii="Arial" w:hAnsi="Arial" w:cs="Arial"/>
                <w:szCs w:val="20"/>
              </w:rPr>
            </w:pPr>
            <w:r>
              <w:rPr>
                <w:rFonts w:ascii="Arial" w:hAnsi="Arial" w:cs="Arial"/>
                <w:szCs w:val="20"/>
              </w:rPr>
              <w:lastRenderedPageBreak/>
              <w:t>Explicit targets are given to pupils for whom social interaction is a particular difficulty so that they are supported in learning to work with and appreciate others.</w:t>
            </w:r>
          </w:p>
        </w:tc>
        <w:tc>
          <w:tcPr>
            <w:tcW w:w="4961" w:type="dxa"/>
          </w:tcPr>
          <w:p w:rsidR="009A1E73" w:rsidRPr="00055918" w:rsidRDefault="0003251F" w:rsidP="00E56837">
            <w:pPr>
              <w:spacing w:after="120"/>
              <w:rPr>
                <w:rFonts w:ascii="Arial" w:hAnsi="Arial" w:cs="Arial"/>
                <w:szCs w:val="20"/>
              </w:rPr>
            </w:pPr>
            <w:r w:rsidRPr="0003251F">
              <w:rPr>
                <w:rFonts w:ascii="Arial" w:hAnsi="Arial" w:cs="Arial"/>
                <w:szCs w:val="20"/>
                <w:highlight w:val="yellow"/>
              </w:rPr>
              <w:lastRenderedPageBreak/>
              <w:t>Identify on MTP</w:t>
            </w:r>
          </w:p>
        </w:tc>
      </w:tr>
      <w:tr w:rsidR="009A1E73" w:rsidRPr="00055918" w:rsidTr="00410752">
        <w:tc>
          <w:tcPr>
            <w:tcW w:w="4112" w:type="dxa"/>
          </w:tcPr>
          <w:p w:rsidR="009A1E73" w:rsidRPr="00055918" w:rsidRDefault="009A1E73" w:rsidP="0003251F">
            <w:pPr>
              <w:rPr>
                <w:rFonts w:ascii="Arial" w:hAnsi="Arial" w:cs="Arial"/>
                <w:b/>
                <w:szCs w:val="20"/>
              </w:rPr>
            </w:pPr>
            <w:r w:rsidRPr="00055918">
              <w:rPr>
                <w:rFonts w:ascii="Arial" w:hAnsi="Arial" w:cs="Arial"/>
                <w:b/>
                <w:szCs w:val="20"/>
              </w:rPr>
              <w:t>interest in, and understanding of,</w:t>
            </w:r>
          </w:p>
          <w:p w:rsidR="009A1E73" w:rsidRPr="00055918" w:rsidRDefault="009A1E73" w:rsidP="00584D33">
            <w:pPr>
              <w:rPr>
                <w:rFonts w:ascii="Arial" w:hAnsi="Arial" w:cs="Arial"/>
                <w:b/>
                <w:szCs w:val="20"/>
              </w:rPr>
            </w:pPr>
            <w:proofErr w:type="gramStart"/>
            <w:r w:rsidRPr="00055918">
              <w:rPr>
                <w:rFonts w:ascii="Arial" w:hAnsi="Arial" w:cs="Arial"/>
                <w:b/>
                <w:szCs w:val="20"/>
              </w:rPr>
              <w:t>the</w:t>
            </w:r>
            <w:proofErr w:type="gramEnd"/>
            <w:r w:rsidRPr="00055918">
              <w:rPr>
                <w:rFonts w:ascii="Arial" w:hAnsi="Arial" w:cs="Arial"/>
                <w:b/>
                <w:szCs w:val="20"/>
              </w:rPr>
              <w:t xml:space="preserve"> way communities and societies</w:t>
            </w:r>
            <w:r w:rsidR="00584D33">
              <w:rPr>
                <w:rFonts w:ascii="Arial" w:hAnsi="Arial" w:cs="Arial"/>
                <w:b/>
                <w:szCs w:val="20"/>
              </w:rPr>
              <w:t xml:space="preserve"> </w:t>
            </w:r>
            <w:r w:rsidRPr="00055918">
              <w:rPr>
                <w:rFonts w:ascii="Arial" w:hAnsi="Arial" w:cs="Arial"/>
                <w:b/>
                <w:szCs w:val="20"/>
              </w:rPr>
              <w:t>function at a variety of levels.</w:t>
            </w:r>
          </w:p>
        </w:tc>
        <w:tc>
          <w:tcPr>
            <w:tcW w:w="6662" w:type="dxa"/>
          </w:tcPr>
          <w:p w:rsidR="009A1E73" w:rsidRDefault="0003251F" w:rsidP="0003251F">
            <w:pPr>
              <w:spacing w:after="120"/>
              <w:rPr>
                <w:rFonts w:ascii="Arial" w:hAnsi="Arial" w:cs="Arial"/>
                <w:szCs w:val="20"/>
              </w:rPr>
            </w:pPr>
            <w:r>
              <w:rPr>
                <w:rFonts w:ascii="Arial" w:hAnsi="Arial" w:cs="Arial"/>
                <w:szCs w:val="20"/>
              </w:rPr>
              <w:t xml:space="preserve">Various settings and subject content allow for this to be explored (Animal farm, An Inspector Calls, Boy in the Striped Pyjamas, </w:t>
            </w:r>
            <w:r w:rsidR="00584D33">
              <w:rPr>
                <w:rFonts w:ascii="Arial" w:hAnsi="Arial" w:cs="Arial"/>
                <w:szCs w:val="20"/>
              </w:rPr>
              <w:t xml:space="preserve">Stone Cold: </w:t>
            </w:r>
            <w:r>
              <w:rPr>
                <w:rFonts w:ascii="Arial" w:hAnsi="Arial" w:cs="Arial"/>
                <w:szCs w:val="20"/>
              </w:rPr>
              <w:t>historical settings – dictatorship/ monarchies/ democracies/ government/colonialism)</w:t>
            </w:r>
          </w:p>
          <w:p w:rsidR="0003251F" w:rsidRPr="0003251F" w:rsidRDefault="0003251F" w:rsidP="0003251F">
            <w:pPr>
              <w:spacing w:after="120"/>
              <w:rPr>
                <w:rFonts w:ascii="Arial" w:hAnsi="Arial" w:cs="Arial"/>
                <w:szCs w:val="20"/>
              </w:rPr>
            </w:pPr>
          </w:p>
        </w:tc>
        <w:tc>
          <w:tcPr>
            <w:tcW w:w="4961" w:type="dxa"/>
          </w:tcPr>
          <w:p w:rsidR="009A1E73" w:rsidRDefault="0003251F" w:rsidP="00E56837">
            <w:pPr>
              <w:spacing w:after="120"/>
              <w:rPr>
                <w:rFonts w:ascii="Arial" w:hAnsi="Arial" w:cs="Arial"/>
                <w:szCs w:val="20"/>
              </w:rPr>
            </w:pPr>
            <w:r w:rsidRPr="0003251F">
              <w:rPr>
                <w:rFonts w:ascii="Arial" w:hAnsi="Arial" w:cs="Arial"/>
                <w:szCs w:val="20"/>
                <w:highlight w:val="yellow"/>
              </w:rPr>
              <w:t>Identify on MTP</w:t>
            </w:r>
          </w:p>
          <w:p w:rsidR="00584D33" w:rsidRDefault="00584D33" w:rsidP="00E56837">
            <w:pPr>
              <w:spacing w:after="120"/>
              <w:rPr>
                <w:rFonts w:ascii="Arial" w:hAnsi="Arial" w:cs="Arial"/>
                <w:szCs w:val="20"/>
              </w:rPr>
            </w:pPr>
          </w:p>
          <w:p w:rsidR="00584D33" w:rsidRPr="00055918" w:rsidRDefault="00584D33" w:rsidP="00E56837">
            <w:pPr>
              <w:spacing w:after="120"/>
              <w:rPr>
                <w:rFonts w:ascii="Arial" w:hAnsi="Arial" w:cs="Arial"/>
                <w:szCs w:val="20"/>
              </w:rPr>
            </w:pPr>
            <w:r>
              <w:rPr>
                <w:rFonts w:ascii="Arial" w:hAnsi="Arial" w:cs="Arial"/>
                <w:szCs w:val="20"/>
              </w:rPr>
              <w:t>Expanding the modern texts on the curriculum to include more up to date texts that hold greater relevance for the students.</w:t>
            </w:r>
          </w:p>
        </w:tc>
      </w:tr>
      <w:tr w:rsidR="009A1E73" w:rsidRPr="00055918" w:rsidTr="00E56837">
        <w:tc>
          <w:tcPr>
            <w:tcW w:w="15735" w:type="dxa"/>
            <w:gridSpan w:val="3"/>
          </w:tcPr>
          <w:p w:rsidR="009A1E73" w:rsidRPr="00055918" w:rsidRDefault="009A1E73" w:rsidP="00E56837">
            <w:pPr>
              <w:spacing w:after="120"/>
              <w:rPr>
                <w:rFonts w:ascii="Arial" w:hAnsi="Arial" w:cs="Arial"/>
                <w:b/>
                <w:szCs w:val="20"/>
              </w:rPr>
            </w:pPr>
            <w:r w:rsidRPr="00055918">
              <w:rPr>
                <w:rFonts w:ascii="Arial" w:hAnsi="Arial" w:cs="Arial"/>
                <w:b/>
                <w:szCs w:val="20"/>
              </w:rPr>
              <w:t>CULTURAL-</w:t>
            </w:r>
            <w:r w:rsidRPr="00055918">
              <w:rPr>
                <w:b/>
                <w:szCs w:val="20"/>
              </w:rPr>
              <w:t xml:space="preserve"> </w:t>
            </w:r>
            <w:r w:rsidRPr="00055918">
              <w:rPr>
                <w:rFonts w:ascii="Arial" w:hAnsi="Arial" w:cs="Arial"/>
                <w:b/>
                <w:szCs w:val="20"/>
              </w:rPr>
              <w:t>Pupils’ cultural development is shown by their:</w:t>
            </w:r>
          </w:p>
        </w:tc>
      </w:tr>
      <w:tr w:rsidR="009A1E73" w:rsidRPr="00055918" w:rsidTr="00410752">
        <w:tc>
          <w:tcPr>
            <w:tcW w:w="4112" w:type="dxa"/>
          </w:tcPr>
          <w:p w:rsidR="009A1E73" w:rsidRPr="00055918" w:rsidRDefault="009A1E73" w:rsidP="00584D33">
            <w:pPr>
              <w:spacing w:after="120"/>
              <w:rPr>
                <w:rFonts w:ascii="Arial" w:hAnsi="Arial" w:cs="Arial"/>
                <w:szCs w:val="20"/>
              </w:rPr>
            </w:pPr>
            <w:r w:rsidRPr="00055918">
              <w:rPr>
                <w:rFonts w:ascii="Arial" w:hAnsi="Arial" w:cs="Arial"/>
                <w:b/>
                <w:szCs w:val="20"/>
              </w:rPr>
              <w:t>understanding and appreciation of the wide range of cultural influences that have shaped their own heritage</w:t>
            </w:r>
          </w:p>
        </w:tc>
        <w:tc>
          <w:tcPr>
            <w:tcW w:w="6662" w:type="dxa"/>
          </w:tcPr>
          <w:p w:rsidR="00867523" w:rsidRPr="00584D33" w:rsidRDefault="00584D33" w:rsidP="00584D33">
            <w:pPr>
              <w:spacing w:after="120"/>
              <w:rPr>
                <w:rFonts w:ascii="Arial" w:hAnsi="Arial" w:cs="Arial"/>
                <w:szCs w:val="20"/>
              </w:rPr>
            </w:pPr>
            <w:r>
              <w:rPr>
                <w:rFonts w:ascii="Arial" w:hAnsi="Arial" w:cs="Arial"/>
                <w:szCs w:val="20"/>
              </w:rPr>
              <w:t>Authorial intention and historical contexts including the scientific, political and technological spheres are all encountered through the subject content. Students are then encouraged to look at their own perceptions in relation to how they view certain topics and the impact things have on their understanding.</w:t>
            </w:r>
          </w:p>
        </w:tc>
        <w:tc>
          <w:tcPr>
            <w:tcW w:w="4961" w:type="dxa"/>
          </w:tcPr>
          <w:p w:rsidR="00867523" w:rsidRPr="00584D33" w:rsidRDefault="00584D33" w:rsidP="00584D33">
            <w:pPr>
              <w:spacing w:after="120"/>
              <w:rPr>
                <w:rFonts w:ascii="Arial" w:hAnsi="Arial" w:cs="Arial"/>
                <w:szCs w:val="20"/>
              </w:rPr>
            </w:pPr>
            <w:r w:rsidRPr="0003251F">
              <w:rPr>
                <w:rFonts w:ascii="Arial" w:hAnsi="Arial" w:cs="Arial"/>
                <w:szCs w:val="20"/>
                <w:highlight w:val="yellow"/>
              </w:rPr>
              <w:t>Identify on MTP</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willingness to participate in, and respond to, for example, artistic, musical, sporting, mathematical, technological, scientific and cultural</w:t>
            </w:r>
          </w:p>
          <w:p w:rsidR="009A1E73" w:rsidRPr="00055918" w:rsidRDefault="009A1E73" w:rsidP="00E56837">
            <w:pPr>
              <w:spacing w:after="120"/>
              <w:rPr>
                <w:rFonts w:ascii="Arial" w:hAnsi="Arial" w:cs="Arial"/>
                <w:b/>
                <w:szCs w:val="20"/>
              </w:rPr>
            </w:pPr>
            <w:r w:rsidRPr="00055918">
              <w:rPr>
                <w:rFonts w:ascii="Arial" w:hAnsi="Arial" w:cs="Arial"/>
                <w:b/>
                <w:szCs w:val="20"/>
              </w:rPr>
              <w:t>opportunities</w:t>
            </w:r>
          </w:p>
        </w:tc>
        <w:tc>
          <w:tcPr>
            <w:tcW w:w="6662" w:type="dxa"/>
          </w:tcPr>
          <w:p w:rsidR="009A1E73" w:rsidRPr="00584D33" w:rsidRDefault="00584D33" w:rsidP="00584D33">
            <w:pPr>
              <w:spacing w:after="120"/>
              <w:rPr>
                <w:rFonts w:ascii="Arial" w:hAnsi="Arial" w:cs="Arial"/>
                <w:szCs w:val="20"/>
              </w:rPr>
            </w:pPr>
            <w:r>
              <w:rPr>
                <w:rFonts w:ascii="Arial" w:hAnsi="Arial" w:cs="Arial"/>
                <w:szCs w:val="20"/>
              </w:rPr>
              <w:t>Students respond to the texts studied through written and dramatic forms as we as looking for evidence of in the text for the cultural influences or background.</w:t>
            </w:r>
          </w:p>
        </w:tc>
        <w:tc>
          <w:tcPr>
            <w:tcW w:w="4961" w:type="dxa"/>
          </w:tcPr>
          <w:p w:rsidR="009A1E73" w:rsidRDefault="00584D33" w:rsidP="00584D33">
            <w:pPr>
              <w:spacing w:after="120"/>
              <w:rPr>
                <w:rFonts w:ascii="Arial" w:hAnsi="Arial" w:cs="Arial"/>
                <w:szCs w:val="20"/>
              </w:rPr>
            </w:pPr>
            <w:r>
              <w:rPr>
                <w:rFonts w:ascii="Arial" w:hAnsi="Arial" w:cs="Arial"/>
                <w:szCs w:val="20"/>
              </w:rPr>
              <w:t>Develop a range of responses for pupils for whom written response is not accessible. Use of PORIC to help pupils engage with abstract ideas or contexts.</w:t>
            </w:r>
          </w:p>
          <w:p w:rsidR="00584D33" w:rsidRDefault="00584D33" w:rsidP="00584D33">
            <w:pPr>
              <w:spacing w:after="120"/>
              <w:rPr>
                <w:rFonts w:ascii="Arial" w:hAnsi="Arial" w:cs="Arial"/>
                <w:szCs w:val="20"/>
              </w:rPr>
            </w:pPr>
          </w:p>
          <w:p w:rsidR="00584D33" w:rsidRPr="00055918" w:rsidRDefault="00584D33" w:rsidP="00584D33">
            <w:pPr>
              <w:spacing w:after="120"/>
              <w:rPr>
                <w:rFonts w:ascii="Arial" w:hAnsi="Arial" w:cs="Arial"/>
                <w:szCs w:val="20"/>
              </w:rPr>
            </w:pPr>
            <w:r>
              <w:rPr>
                <w:rFonts w:ascii="Arial" w:hAnsi="Arial" w:cs="Arial"/>
                <w:szCs w:val="20"/>
              </w:rPr>
              <w:t>Explore cross-curricula links to art at KS3.</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interest in exploring, understanding of, and respect for cultural diversity and the extent to which they</w:t>
            </w:r>
          </w:p>
          <w:p w:rsidR="009A1E73" w:rsidRPr="00055918" w:rsidRDefault="009A1E73" w:rsidP="00E56837">
            <w:pPr>
              <w:spacing w:after="120"/>
              <w:rPr>
                <w:rFonts w:ascii="Arial" w:hAnsi="Arial" w:cs="Arial"/>
                <w:b/>
                <w:szCs w:val="20"/>
              </w:rPr>
            </w:pPr>
            <w:r w:rsidRPr="00055918">
              <w:rPr>
                <w:rFonts w:ascii="Arial" w:hAnsi="Arial" w:cs="Arial"/>
                <w:b/>
                <w:szCs w:val="20"/>
              </w:rPr>
              <w:t>understand, accept, respect and celebrate diversity, as shown by their attitudes towards different religious, ethnic and socio-economic</w:t>
            </w:r>
          </w:p>
          <w:p w:rsidR="009A1E73" w:rsidRPr="00055918" w:rsidRDefault="009A1E73" w:rsidP="00E56837">
            <w:pPr>
              <w:spacing w:after="120"/>
              <w:rPr>
                <w:rFonts w:ascii="Arial" w:hAnsi="Arial" w:cs="Arial"/>
                <w:b/>
                <w:szCs w:val="20"/>
              </w:rPr>
            </w:pPr>
            <w:proofErr w:type="gramStart"/>
            <w:r w:rsidRPr="00055918">
              <w:rPr>
                <w:rFonts w:ascii="Arial" w:hAnsi="Arial" w:cs="Arial"/>
                <w:b/>
                <w:szCs w:val="20"/>
              </w:rPr>
              <w:t>groups</w:t>
            </w:r>
            <w:proofErr w:type="gramEnd"/>
            <w:r w:rsidRPr="00055918">
              <w:rPr>
                <w:rFonts w:ascii="Arial" w:hAnsi="Arial" w:cs="Arial"/>
                <w:b/>
                <w:szCs w:val="20"/>
              </w:rPr>
              <w:t xml:space="preserve"> in the local, national and global communities.</w:t>
            </w:r>
          </w:p>
        </w:tc>
        <w:tc>
          <w:tcPr>
            <w:tcW w:w="6662" w:type="dxa"/>
          </w:tcPr>
          <w:p w:rsidR="009A1E73" w:rsidRPr="00055918" w:rsidRDefault="00584D33" w:rsidP="00E56837">
            <w:pPr>
              <w:spacing w:after="120"/>
              <w:rPr>
                <w:rFonts w:ascii="Arial" w:hAnsi="Arial" w:cs="Arial"/>
                <w:szCs w:val="20"/>
              </w:rPr>
            </w:pPr>
            <w:r>
              <w:rPr>
                <w:rFonts w:ascii="Arial" w:hAnsi="Arial" w:cs="Arial"/>
                <w:szCs w:val="20"/>
              </w:rPr>
              <w:t>As indicated in previous sections.</w:t>
            </w:r>
          </w:p>
        </w:tc>
        <w:tc>
          <w:tcPr>
            <w:tcW w:w="4961" w:type="dxa"/>
          </w:tcPr>
          <w:p w:rsidR="009A1E73" w:rsidRPr="00055918" w:rsidRDefault="00584D33" w:rsidP="00E56837">
            <w:pPr>
              <w:spacing w:after="120"/>
              <w:rPr>
                <w:rFonts w:ascii="Arial" w:hAnsi="Arial" w:cs="Arial"/>
                <w:szCs w:val="20"/>
              </w:rPr>
            </w:pPr>
            <w:r>
              <w:rPr>
                <w:rFonts w:ascii="Arial" w:hAnsi="Arial" w:cs="Arial"/>
                <w:szCs w:val="20"/>
              </w:rPr>
              <w:t>Generate further opportunities to engage with more modern issues: social media and media presentations.</w:t>
            </w:r>
          </w:p>
        </w:tc>
      </w:tr>
    </w:tbl>
    <w:p w:rsidR="00411DCA" w:rsidRPr="00847444" w:rsidRDefault="00411DCA" w:rsidP="00847444">
      <w:pPr>
        <w:tabs>
          <w:tab w:val="left" w:pos="3980"/>
        </w:tabs>
        <w:rPr>
          <w:rFonts w:ascii="Arial" w:hAnsi="Arial" w:cs="Arial"/>
          <w:sz w:val="28"/>
          <w:szCs w:val="28"/>
        </w:rPr>
      </w:pPr>
    </w:p>
    <w:sectPr w:rsidR="00411DCA" w:rsidRPr="00847444" w:rsidSect="00E56837">
      <w:headerReference w:type="default" r:id="rId7"/>
      <w:pgSz w:w="16838" w:h="11906" w:orient="landscape"/>
      <w:pgMar w:top="993" w:right="1440" w:bottom="1440" w:left="144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73" w:rsidRDefault="009A1E73" w:rsidP="001726F6">
      <w:pPr>
        <w:spacing w:after="0" w:line="240" w:lineRule="auto"/>
      </w:pPr>
      <w:r>
        <w:separator/>
      </w:r>
    </w:p>
  </w:endnote>
  <w:endnote w:type="continuationSeparator" w:id="0">
    <w:p w:rsidR="009A1E73" w:rsidRDefault="009A1E73" w:rsidP="0017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73" w:rsidRDefault="009A1E73" w:rsidP="001726F6">
      <w:pPr>
        <w:spacing w:after="0" w:line="240" w:lineRule="auto"/>
      </w:pPr>
      <w:r>
        <w:separator/>
      </w:r>
    </w:p>
  </w:footnote>
  <w:footnote w:type="continuationSeparator" w:id="0">
    <w:p w:rsidR="009A1E73" w:rsidRDefault="009A1E73" w:rsidP="0017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73" w:rsidRDefault="009A1E73">
    <w:pPr>
      <w:pStyle w:val="Header"/>
    </w:pPr>
  </w:p>
  <w:p w:rsidR="009A1E73" w:rsidRPr="00852938" w:rsidRDefault="009A1E73" w:rsidP="00852938">
    <w:pPr>
      <w:rPr>
        <w:rFonts w:ascii="Arial" w:hAnsi="Arial" w:cs="Arial"/>
        <w:sz w:val="28"/>
        <w:szCs w:val="28"/>
      </w:rPr>
    </w:pPr>
    <w:r>
      <w:ptab w:relativeTo="margin" w:alignment="left" w:leader="none"/>
    </w:r>
    <w:r w:rsidRPr="001726F6">
      <w:rPr>
        <w:rFonts w:ascii="Arial" w:hAnsi="Arial" w:cs="Arial"/>
        <w:sz w:val="28"/>
        <w:szCs w:val="28"/>
      </w:rPr>
      <w:t xml:space="preserve"> </w:t>
    </w:r>
    <w:r w:rsidR="00A56B25">
      <w:rPr>
        <w:rFonts w:ascii="Arial" w:hAnsi="Arial" w:cs="Arial"/>
        <w:sz w:val="28"/>
        <w:szCs w:val="28"/>
      </w:rPr>
      <w:t>Department……</w:t>
    </w:r>
    <w:r w:rsidR="00470F5A">
      <w:rPr>
        <w:rFonts w:ascii="Arial" w:hAnsi="Arial" w:cs="Arial"/>
        <w:sz w:val="28"/>
        <w:szCs w:val="28"/>
      </w:rPr>
      <w:t>English and Performing Arts</w:t>
    </w:r>
    <w:r w:rsidR="00A56B25">
      <w:rPr>
        <w:rFonts w:ascii="Arial" w:hAnsi="Arial" w:cs="Arial"/>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53BD"/>
    <w:multiLevelType w:val="hybridMultilevel"/>
    <w:tmpl w:val="74A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124B7"/>
    <w:multiLevelType w:val="hybridMultilevel"/>
    <w:tmpl w:val="BE36CD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CE1DFF"/>
    <w:multiLevelType w:val="hybridMultilevel"/>
    <w:tmpl w:val="11E4DAF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A282A"/>
    <w:multiLevelType w:val="hybridMultilevel"/>
    <w:tmpl w:val="1AD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41CEE"/>
    <w:multiLevelType w:val="hybridMultilevel"/>
    <w:tmpl w:val="0CDE25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F4076B"/>
    <w:multiLevelType w:val="hybridMultilevel"/>
    <w:tmpl w:val="82A8FA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351E85"/>
    <w:multiLevelType w:val="hybridMultilevel"/>
    <w:tmpl w:val="7CCA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2BC3"/>
    <w:multiLevelType w:val="hybridMultilevel"/>
    <w:tmpl w:val="C72EB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255C5"/>
    <w:multiLevelType w:val="hybridMultilevel"/>
    <w:tmpl w:val="6FCA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D471A"/>
    <w:multiLevelType w:val="hybridMultilevel"/>
    <w:tmpl w:val="265292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561C5A"/>
    <w:multiLevelType w:val="hybridMultilevel"/>
    <w:tmpl w:val="02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0"/>
  </w:num>
  <w:num w:numId="5">
    <w:abstractNumId w:val="6"/>
  </w:num>
  <w:num w:numId="6">
    <w:abstractNumId w:val="9"/>
  </w:num>
  <w:num w:numId="7">
    <w:abstractNumId w:val="0"/>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CA"/>
    <w:rsid w:val="0003251F"/>
    <w:rsid w:val="00055918"/>
    <w:rsid w:val="000D2C71"/>
    <w:rsid w:val="000E16B8"/>
    <w:rsid w:val="00151C2B"/>
    <w:rsid w:val="001726F6"/>
    <w:rsid w:val="00410752"/>
    <w:rsid w:val="00411DCA"/>
    <w:rsid w:val="00470F5A"/>
    <w:rsid w:val="00584D33"/>
    <w:rsid w:val="00586FD1"/>
    <w:rsid w:val="00594F55"/>
    <w:rsid w:val="005C6380"/>
    <w:rsid w:val="00680FAB"/>
    <w:rsid w:val="007F4A46"/>
    <w:rsid w:val="008015AD"/>
    <w:rsid w:val="008040B4"/>
    <w:rsid w:val="00830EF0"/>
    <w:rsid w:val="00847444"/>
    <w:rsid w:val="00852938"/>
    <w:rsid w:val="00867523"/>
    <w:rsid w:val="00935032"/>
    <w:rsid w:val="009A1E73"/>
    <w:rsid w:val="00A56220"/>
    <w:rsid w:val="00A56B25"/>
    <w:rsid w:val="00B775CC"/>
    <w:rsid w:val="00C65017"/>
    <w:rsid w:val="00E56837"/>
    <w:rsid w:val="00E974BD"/>
    <w:rsid w:val="00F7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A31E7-6B8D-4D3F-8131-6E860AC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0EF0"/>
    <w:pPr>
      <w:ind w:left="720"/>
      <w:contextualSpacing/>
    </w:pPr>
  </w:style>
  <w:style w:type="paragraph" w:styleId="Header">
    <w:name w:val="header"/>
    <w:basedOn w:val="Normal"/>
    <w:link w:val="HeaderChar"/>
    <w:uiPriority w:val="99"/>
    <w:unhideWhenUsed/>
    <w:rsid w:val="00172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F6"/>
  </w:style>
  <w:style w:type="paragraph" w:styleId="Footer">
    <w:name w:val="footer"/>
    <w:basedOn w:val="Normal"/>
    <w:link w:val="FooterChar"/>
    <w:uiPriority w:val="99"/>
    <w:unhideWhenUsed/>
    <w:rsid w:val="00172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F6"/>
  </w:style>
  <w:style w:type="paragraph" w:styleId="BalloonText">
    <w:name w:val="Balloon Text"/>
    <w:basedOn w:val="Normal"/>
    <w:link w:val="BalloonTextChar"/>
    <w:uiPriority w:val="99"/>
    <w:semiHidden/>
    <w:unhideWhenUsed/>
    <w:rsid w:val="005C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80"/>
    <w:rPr>
      <w:rFonts w:ascii="Tahoma" w:hAnsi="Tahoma" w:cs="Tahoma"/>
      <w:sz w:val="16"/>
      <w:szCs w:val="16"/>
    </w:rPr>
  </w:style>
  <w:style w:type="paragraph" w:styleId="BodyText">
    <w:name w:val="Body Text"/>
    <w:basedOn w:val="Normal"/>
    <w:link w:val="BodyTextChar"/>
    <w:rsid w:val="00867523"/>
    <w:pPr>
      <w:spacing w:after="0" w:line="240" w:lineRule="auto"/>
    </w:pPr>
    <w:rPr>
      <w:rFonts w:ascii="Arial" w:eastAsia="Times New Roman" w:hAnsi="Arial" w:cs="Arial"/>
      <w:b/>
      <w:bCs/>
      <w:i/>
      <w:iCs/>
      <w:sz w:val="20"/>
      <w:szCs w:val="24"/>
    </w:rPr>
  </w:style>
  <w:style w:type="character" w:customStyle="1" w:styleId="BodyTextChar">
    <w:name w:val="Body Text Char"/>
    <w:basedOn w:val="DefaultParagraphFont"/>
    <w:link w:val="BodyText"/>
    <w:rsid w:val="00867523"/>
    <w:rPr>
      <w:rFonts w:ascii="Arial" w:eastAsia="Times New Roman" w:hAnsi="Arial" w:cs="Arial"/>
      <w:b/>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Medland</dc:creator>
  <cp:lastModifiedBy>Tom Boardman</cp:lastModifiedBy>
  <cp:revision>2</cp:revision>
  <cp:lastPrinted>2017-06-06T07:12:00Z</cp:lastPrinted>
  <dcterms:created xsi:type="dcterms:W3CDTF">2017-11-03T08:28:00Z</dcterms:created>
  <dcterms:modified xsi:type="dcterms:W3CDTF">2017-11-03T08:28:00Z</dcterms:modified>
</cp:coreProperties>
</file>