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660"/>
        <w:gridCol w:w="12757"/>
      </w:tblGrid>
      <w:tr w:rsidR="002B4181" w14:paraId="5DB91661" w14:textId="77777777" w:rsidTr="1F910F2D">
        <w:tc>
          <w:tcPr>
            <w:tcW w:w="2660" w:type="dxa"/>
          </w:tcPr>
          <w:p w14:paraId="601D107B" w14:textId="77777777" w:rsidR="002B4181" w:rsidRPr="00AA727E" w:rsidRDefault="002B4181">
            <w:pPr>
              <w:rPr>
                <w:rFonts w:ascii="Calibri" w:hAnsi="Calibri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AA727E">
              <w:rPr>
                <w:rFonts w:ascii="Calibri" w:hAnsi="Calibri"/>
                <w:b/>
                <w:color w:val="000000"/>
                <w:sz w:val="27"/>
                <w:szCs w:val="27"/>
                <w:shd w:val="clear" w:color="auto" w:fill="FFFFFF"/>
              </w:rPr>
              <w:t>The DFE / Ofsted definition of British values</w:t>
            </w:r>
          </w:p>
        </w:tc>
        <w:tc>
          <w:tcPr>
            <w:tcW w:w="12757" w:type="dxa"/>
          </w:tcPr>
          <w:p w14:paraId="5736729A" w14:textId="13B2C3AB" w:rsidR="002B4181" w:rsidRPr="00AA727E" w:rsidRDefault="002B4181" w:rsidP="00686A21">
            <w:pPr>
              <w:rPr>
                <w:rFonts w:ascii="Calibri" w:hAnsi="Calibri"/>
                <w:b/>
                <w:color w:val="000000"/>
                <w:sz w:val="32"/>
                <w:szCs w:val="27"/>
                <w:shd w:val="clear" w:color="auto" w:fill="FFFFFF"/>
              </w:rPr>
            </w:pPr>
            <w:r w:rsidRPr="00AA727E">
              <w:rPr>
                <w:rFonts w:ascii="Calibri" w:hAnsi="Calibri"/>
                <w:b/>
                <w:color w:val="000000"/>
                <w:sz w:val="32"/>
                <w:szCs w:val="27"/>
                <w:shd w:val="clear" w:color="auto" w:fill="FFFFFF"/>
              </w:rPr>
              <w:t xml:space="preserve">Content of the </w:t>
            </w:r>
            <w:r w:rsidR="00686A21">
              <w:rPr>
                <w:rFonts w:ascii="Calibri" w:hAnsi="Calibri"/>
                <w:b/>
                <w:color w:val="000000"/>
                <w:sz w:val="32"/>
                <w:szCs w:val="27"/>
                <w:shd w:val="clear" w:color="auto" w:fill="FFFFFF"/>
              </w:rPr>
              <w:t>Speech and Language Therapy</w:t>
            </w:r>
            <w:r w:rsidR="00F1299A">
              <w:rPr>
                <w:rFonts w:ascii="Calibri" w:hAnsi="Calibri"/>
                <w:b/>
                <w:color w:val="000000"/>
                <w:sz w:val="32"/>
                <w:szCs w:val="27"/>
                <w:shd w:val="clear" w:color="auto" w:fill="FFFFFF"/>
              </w:rPr>
              <w:t xml:space="preserve"> (SALT)</w:t>
            </w:r>
            <w:r w:rsidR="00686A21">
              <w:rPr>
                <w:rFonts w:ascii="Calibri" w:hAnsi="Calibri"/>
                <w:b/>
                <w:color w:val="000000"/>
                <w:sz w:val="32"/>
                <w:szCs w:val="27"/>
                <w:shd w:val="clear" w:color="auto" w:fill="FFFFFF"/>
              </w:rPr>
              <w:t xml:space="preserve"> </w:t>
            </w:r>
            <w:r w:rsidRPr="00AA727E">
              <w:rPr>
                <w:rFonts w:ascii="Calibri" w:hAnsi="Calibri"/>
                <w:b/>
                <w:color w:val="000000"/>
                <w:sz w:val="32"/>
                <w:szCs w:val="27"/>
                <w:shd w:val="clear" w:color="auto" w:fill="FFFFFF"/>
              </w:rPr>
              <w:t>Curriculum that addresses a value</w:t>
            </w:r>
          </w:p>
        </w:tc>
      </w:tr>
      <w:tr w:rsidR="002B4181" w14:paraId="2E9D28C1" w14:textId="77777777" w:rsidTr="1F910F2D">
        <w:tc>
          <w:tcPr>
            <w:tcW w:w="2660" w:type="dxa"/>
          </w:tcPr>
          <w:p w14:paraId="08387E80" w14:textId="77777777" w:rsidR="002B4181" w:rsidRPr="00A8718D" w:rsidRDefault="002B4181" w:rsidP="00A8718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A8718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democracy</w:t>
            </w:r>
          </w:p>
        </w:tc>
        <w:tc>
          <w:tcPr>
            <w:tcW w:w="12757" w:type="dxa"/>
          </w:tcPr>
          <w:p w14:paraId="15541156" w14:textId="5FFF0730" w:rsidR="002A0427" w:rsidRDefault="00002E6C" w:rsidP="000A321F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Lego </w:t>
            </w:r>
            <w:r w:rsidR="00402494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Therapy explores and teaches pupils about </w:t>
            </w:r>
            <w:r w:rsidR="00686A21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roles, responsibilities, negoti</w:t>
            </w:r>
            <w:r w:rsidR="00402494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ation and joint decision making.</w:t>
            </w:r>
          </w:p>
          <w:p w14:paraId="5F4BE820" w14:textId="60DC97A5" w:rsidR="00686A21" w:rsidRDefault="00DB5FE2" w:rsidP="000A321F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The </w:t>
            </w:r>
            <w:r w:rsidR="00686A21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Debating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and conversational skills elements of the SALT curriculum  are</w:t>
            </w:r>
            <w:r w:rsidR="00686A21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used to enhance the expressive language </w:t>
            </w:r>
            <w:r w:rsidR="00640BD2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skills of our pupils as well a</w:t>
            </w:r>
            <w:r w:rsidR="00686A21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s teaching our </w:t>
            </w:r>
            <w:r w:rsidR="00640BD2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pupils</w:t>
            </w:r>
            <w:r w:rsidR="00686A21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the importance of every person’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s right to an opinion including ample opportunity to express them, regardless of their  communication </w:t>
            </w:r>
            <w:r w:rsidR="00402494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need </w:t>
            </w:r>
            <w:r w:rsidR="00640BD2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or difficulty.</w:t>
            </w:r>
          </w:p>
          <w:p w14:paraId="0753ADCD" w14:textId="62CCCBC2" w:rsidR="00002E6C" w:rsidRDefault="00DB5FE2" w:rsidP="000A321F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High Tech and Low Tech Augmentative </w:t>
            </w:r>
            <w:r w:rsidR="00402494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and Alternative C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ommunication </w:t>
            </w:r>
            <w:r w:rsidR="00E27CBC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tools and devices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 give  </w:t>
            </w:r>
            <w:r w:rsidR="00640BD2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pupils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a ‘voice’  to communicate their daily  wants and needs as well as giving them involvement in </w:t>
            </w:r>
            <w:r w:rsidR="00E27CBC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life choices and planning for their futures e.g. EHCP </w:t>
            </w:r>
            <w:r w:rsidR="00E0437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-</w:t>
            </w:r>
            <w:r w:rsidR="00E27CBC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All About me and Aspirat</w:t>
            </w:r>
            <w:r w:rsidR="00640BD2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ions sections. </w:t>
            </w:r>
          </w:p>
        </w:tc>
      </w:tr>
      <w:tr w:rsidR="002B4181" w14:paraId="12B63C08" w14:textId="77777777" w:rsidTr="1F910F2D">
        <w:tc>
          <w:tcPr>
            <w:tcW w:w="2660" w:type="dxa"/>
          </w:tcPr>
          <w:p w14:paraId="097855D6" w14:textId="77777777" w:rsidR="002B4181" w:rsidRPr="00A8718D" w:rsidRDefault="002B4181" w:rsidP="00A8718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A8718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the rule of law</w:t>
            </w:r>
          </w:p>
        </w:tc>
        <w:tc>
          <w:tcPr>
            <w:tcW w:w="12757" w:type="dxa"/>
          </w:tcPr>
          <w:p w14:paraId="0AEBF434" w14:textId="6B0A001A" w:rsidR="00DA0B7A" w:rsidRDefault="00A54941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A54941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Applied through the school rules and how these teach the </w:t>
            </w:r>
            <w:r w:rsidR="00640BD2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pupils</w:t>
            </w:r>
            <w:r w:rsidRPr="00A54941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to understand the importance of following them, just as they will be expected to follow the law outside of school.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640BD2">
              <w:rPr>
                <w:rFonts w:ascii="Calibri" w:hAnsi="Calibri"/>
                <w:color w:val="000000" w:themeColor="text1"/>
                <w:sz w:val="27"/>
                <w:szCs w:val="27"/>
              </w:rPr>
              <w:t xml:space="preserve">The use of </w:t>
            </w:r>
            <w:r w:rsidR="00640BD2" w:rsidRPr="00CE516D">
              <w:rPr>
                <w:rFonts w:ascii="Calibri" w:hAnsi="Calibri"/>
                <w:color w:val="000000" w:themeColor="text1"/>
                <w:sz w:val="27"/>
                <w:szCs w:val="27"/>
              </w:rPr>
              <w:t xml:space="preserve">language strategies such as </w:t>
            </w:r>
            <w:r w:rsidR="00640BD2">
              <w:rPr>
                <w:rFonts w:ascii="Calibri" w:hAnsi="Calibri"/>
                <w:color w:val="000000" w:themeColor="text1"/>
                <w:sz w:val="27"/>
                <w:szCs w:val="27"/>
              </w:rPr>
              <w:t xml:space="preserve">schedules </w:t>
            </w:r>
            <w:r w:rsidR="00640BD2" w:rsidRPr="00CE516D">
              <w:rPr>
                <w:rFonts w:ascii="Calibri" w:hAnsi="Calibri"/>
                <w:color w:val="000000" w:themeColor="text1"/>
                <w:sz w:val="27"/>
                <w:szCs w:val="27"/>
              </w:rPr>
              <w:t xml:space="preserve">to ensure </w:t>
            </w:r>
            <w:r w:rsidR="00640BD2">
              <w:rPr>
                <w:rFonts w:ascii="Calibri" w:hAnsi="Calibri"/>
                <w:color w:val="000000" w:themeColor="text1"/>
                <w:sz w:val="27"/>
                <w:szCs w:val="27"/>
              </w:rPr>
              <w:t>pupils</w:t>
            </w:r>
            <w:r w:rsidR="00640BD2" w:rsidRPr="00CE516D">
              <w:rPr>
                <w:rFonts w:ascii="Calibri" w:hAnsi="Calibri"/>
                <w:color w:val="000000" w:themeColor="text1"/>
                <w:sz w:val="27"/>
                <w:szCs w:val="27"/>
              </w:rPr>
              <w:t xml:space="preserve"> can follow our rules</w:t>
            </w:r>
            <w:r w:rsidR="00640BD2">
              <w:rPr>
                <w:rFonts w:ascii="Calibri" w:hAnsi="Calibri"/>
                <w:color w:val="000000" w:themeColor="text1"/>
                <w:sz w:val="27"/>
                <w:szCs w:val="27"/>
              </w:rPr>
              <w:t xml:space="preserve">; </w:t>
            </w:r>
            <w:r w:rsidR="00402494">
              <w:rPr>
                <w:rFonts w:ascii="Calibri" w:hAnsi="Calibri"/>
                <w:color w:val="000000" w:themeColor="text1"/>
                <w:sz w:val="27"/>
                <w:szCs w:val="27"/>
              </w:rPr>
              <w:t xml:space="preserve">and </w:t>
            </w:r>
            <w:r w:rsidR="00640BD2">
              <w:rPr>
                <w:rFonts w:ascii="Calibri" w:hAnsi="Calibri"/>
                <w:color w:val="000000" w:themeColor="text1"/>
                <w:sz w:val="27"/>
                <w:szCs w:val="27"/>
              </w:rPr>
              <w:t>ensure</w:t>
            </w:r>
            <w:r w:rsidR="00402494">
              <w:rPr>
                <w:rFonts w:ascii="Calibri" w:hAnsi="Calibri"/>
                <w:color w:val="000000" w:themeColor="text1"/>
                <w:sz w:val="27"/>
                <w:szCs w:val="27"/>
              </w:rPr>
              <w:t xml:space="preserve">s </w:t>
            </w:r>
            <w:r w:rsidR="00640BD2">
              <w:rPr>
                <w:rFonts w:ascii="Calibri" w:hAnsi="Calibri"/>
                <w:color w:val="000000" w:themeColor="text1"/>
                <w:sz w:val="27"/>
                <w:szCs w:val="27"/>
              </w:rPr>
              <w:t>our pupils have positive experiences of following rules.</w:t>
            </w:r>
          </w:p>
          <w:p w14:paraId="4AA142BE" w14:textId="35D6BDA8" w:rsidR="00002E6C" w:rsidRPr="00640BD2" w:rsidRDefault="00A54941" w:rsidP="00640BD2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SALT </w:t>
            </w:r>
            <w:r w:rsidR="00F1299A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involvement in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work placements support </w:t>
            </w:r>
            <w:r w:rsidR="00640BD2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pupils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to learn about roles, rules, responsibilities and law </w:t>
            </w:r>
            <w:r w:rsidR="00640BD2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in a particular sector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e.g. food safety rules in </w:t>
            </w:r>
            <w:r w:rsidR="00256572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c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atering and hospitality or Health and Safety regulations in field roles. </w:t>
            </w:r>
          </w:p>
        </w:tc>
      </w:tr>
      <w:tr w:rsidR="002B4181" w14:paraId="629BFE0D" w14:textId="77777777" w:rsidTr="1F910F2D">
        <w:tc>
          <w:tcPr>
            <w:tcW w:w="2660" w:type="dxa"/>
          </w:tcPr>
          <w:p w14:paraId="482BCC84" w14:textId="77777777" w:rsidR="002B4181" w:rsidRPr="00A8718D" w:rsidRDefault="002B4181" w:rsidP="00A8718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A8718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individual liberty and mutual respect</w:t>
            </w:r>
          </w:p>
          <w:p w14:paraId="672A6659" w14:textId="77777777" w:rsidR="00A8718D" w:rsidRDefault="00A8718D" w:rsidP="002B418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 w14:paraId="0A37501D" w14:textId="77777777" w:rsidR="00A8718D" w:rsidRDefault="00A8718D" w:rsidP="002B418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 w14:paraId="5DAB6C7B" w14:textId="77777777" w:rsidR="00A8718D" w:rsidRPr="00B628D3" w:rsidRDefault="00A8718D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757" w:type="dxa"/>
          </w:tcPr>
          <w:p w14:paraId="1AAE6060" w14:textId="64B49E44" w:rsidR="00F1299A" w:rsidRDefault="00F1299A" w:rsidP="001467E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Appearance and Personality is a topic that is visited in the SALT curriculum and it aims to highlight </w:t>
            </w:r>
            <w:r w:rsidR="00E0437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the uniqueness as well the similarities amongst different people.  Individual’s </w:t>
            </w:r>
            <w:r w:rsidR="00E0437D" w:rsidRPr="00F1299A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choices</w:t>
            </w:r>
            <w:r w:rsidRPr="00F1299A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and respect for those choices is of great importance throughout the school, with discussion encouraged at all times</w:t>
            </w:r>
            <w:r w:rsidR="00E0437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to aid </w:t>
            </w:r>
            <w:r w:rsidR="00640BD2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pupils</w:t>
            </w:r>
            <w:r w:rsidR="00451CF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’ understanding.</w:t>
            </w:r>
          </w:p>
          <w:p w14:paraId="02EB378F" w14:textId="69A0D7C0" w:rsidR="00402494" w:rsidRDefault="00E0437D" w:rsidP="001467E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Year 9 pupils create their own school n</w:t>
            </w:r>
            <w:r w:rsidR="00002E6C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ewspaper</w:t>
            </w:r>
            <w:r w:rsidR="00722154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where they have the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freedom to share their interest</w:t>
            </w:r>
            <w:r w:rsidR="00640BD2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s while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also enjoying and learning about the interests and sk</w:t>
            </w:r>
            <w:r w:rsidR="00402494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ills sets of their peers.</w:t>
            </w:r>
          </w:p>
        </w:tc>
      </w:tr>
      <w:tr w:rsidR="002B4181" w14:paraId="7B1576C0" w14:textId="77777777" w:rsidTr="1F910F2D">
        <w:trPr>
          <w:trHeight w:val="1578"/>
        </w:trPr>
        <w:tc>
          <w:tcPr>
            <w:tcW w:w="2660" w:type="dxa"/>
          </w:tcPr>
          <w:p w14:paraId="22A18724" w14:textId="77777777" w:rsidR="002B4181" w:rsidRPr="00A8718D" w:rsidRDefault="002B4181" w:rsidP="00A8718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A8718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tolerance of those with different faiths and beliefs</w:t>
            </w:r>
          </w:p>
        </w:tc>
        <w:tc>
          <w:tcPr>
            <w:tcW w:w="12757" w:type="dxa"/>
          </w:tcPr>
          <w:p w14:paraId="663C3D9A" w14:textId="66F38842" w:rsidR="002B4181" w:rsidRDefault="00CA03D4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Intrinsic to SALT is the ability to develop one</w:t>
            </w:r>
            <w:r w:rsidR="00402494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’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s attention and listening as a first step to be able to </w:t>
            </w:r>
            <w:r w:rsidR="00640BD2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communicate effectively with others.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The SALT curriculum focuses </w:t>
            </w:r>
            <w:r w:rsidR="001A6B4F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on 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developing friendships through structured and informal sessions where </w:t>
            </w:r>
            <w:r w:rsidR="00640BD2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pupils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learn practical ways of making and keeping friends.  Tolerance of others and their individuality is an essential part of being part of a friendship group.</w:t>
            </w:r>
          </w:p>
          <w:p w14:paraId="0B076E70" w14:textId="0711987C" w:rsidR="00002E6C" w:rsidRPr="00E0437D" w:rsidRDefault="00CA03D4" w:rsidP="00402494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The </w:t>
            </w:r>
            <w:r w:rsidR="00402494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use of social stories supports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our </w:t>
            </w:r>
            <w:r w:rsidR="00640BD2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pupils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to understand the world they live in better, including </w:t>
            </w:r>
            <w:r w:rsidR="00F1299A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understanding the differences within</w:t>
            </w:r>
            <w:r w:rsidR="00402494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areas</w:t>
            </w:r>
            <w:r w:rsidR="007349F5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such as religious belief</w:t>
            </w:r>
            <w:bookmarkStart w:id="0" w:name="_GoBack"/>
            <w:bookmarkEnd w:id="0"/>
            <w:r w:rsidR="00402494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, political affiliation and</w:t>
            </w:r>
            <w:r w:rsidR="00F1299A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sexuality.  </w:t>
            </w:r>
            <w:r w:rsidR="00002E6C" w:rsidRPr="1F910F2D">
              <w:rPr>
                <w:rFonts w:ascii="Calibri" w:hAnsi="Calibri"/>
                <w:color w:val="FF0000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</w:tbl>
    <w:p w14:paraId="6A05A809" w14:textId="77777777" w:rsidR="002B4181" w:rsidRDefault="002B4181">
      <w:pPr>
        <w:rPr>
          <w:rFonts w:ascii="Calibri" w:hAnsi="Calibri"/>
          <w:color w:val="000000"/>
          <w:sz w:val="27"/>
          <w:szCs w:val="27"/>
          <w:shd w:val="clear" w:color="auto" w:fill="FFFFFF"/>
        </w:rPr>
      </w:pPr>
    </w:p>
    <w:p w14:paraId="5A39BBE3" w14:textId="77777777" w:rsidR="002B4181" w:rsidRDefault="002B4181">
      <w:pPr>
        <w:rPr>
          <w:rFonts w:ascii="Calibri" w:hAnsi="Calibri"/>
          <w:color w:val="000000"/>
          <w:sz w:val="27"/>
          <w:szCs w:val="27"/>
          <w:shd w:val="clear" w:color="auto" w:fill="FFFFFF"/>
        </w:rPr>
      </w:pPr>
    </w:p>
    <w:sectPr w:rsidR="002B4181" w:rsidSect="000A321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EF3C4" w14:textId="77777777" w:rsidR="00EB2599" w:rsidRDefault="00EB2599" w:rsidP="00634379">
      <w:pPr>
        <w:spacing w:after="0" w:line="240" w:lineRule="auto"/>
      </w:pPr>
      <w:r>
        <w:separator/>
      </w:r>
    </w:p>
  </w:endnote>
  <w:endnote w:type="continuationSeparator" w:id="0">
    <w:p w14:paraId="2E062225" w14:textId="77777777" w:rsidR="00EB2599" w:rsidRDefault="00EB2599" w:rsidP="0063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BA5BF" w14:textId="77777777" w:rsidR="00EB2599" w:rsidRDefault="00EB2599" w:rsidP="00634379">
      <w:pPr>
        <w:spacing w:after="0" w:line="240" w:lineRule="auto"/>
      </w:pPr>
      <w:r>
        <w:separator/>
      </w:r>
    </w:p>
  </w:footnote>
  <w:footnote w:type="continuationSeparator" w:id="0">
    <w:p w14:paraId="5453B5F1" w14:textId="77777777" w:rsidR="00EB2599" w:rsidRDefault="00EB2599" w:rsidP="0063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3A772" w14:textId="77777777" w:rsidR="00634379" w:rsidRPr="00634379" w:rsidRDefault="00634379" w:rsidP="00634379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</w:rPr>
    </w:pPr>
    <w:r w:rsidRPr="00634379">
      <w:rPr>
        <w:rFonts w:ascii="Calibri" w:eastAsia="Calibri" w:hAnsi="Calibri" w:cs="Times New Roman"/>
      </w:rPr>
      <w:t>Stony Dean School Audi</w:t>
    </w:r>
    <w:r w:rsidR="00BC2D31">
      <w:rPr>
        <w:rFonts w:ascii="Calibri" w:eastAsia="Calibri" w:hAnsi="Calibri" w:cs="Times New Roman"/>
      </w:rPr>
      <w:t xml:space="preserve">t of British Values </w:t>
    </w:r>
  </w:p>
  <w:p w14:paraId="41C8F396" w14:textId="77777777" w:rsidR="00634379" w:rsidRDefault="006343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71C"/>
    <w:multiLevelType w:val="hybridMultilevel"/>
    <w:tmpl w:val="CF68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13156"/>
    <w:multiLevelType w:val="hybridMultilevel"/>
    <w:tmpl w:val="E3002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81"/>
    <w:rsid w:val="00002E6C"/>
    <w:rsid w:val="000740CF"/>
    <w:rsid w:val="000A321F"/>
    <w:rsid w:val="001467E1"/>
    <w:rsid w:val="001A6B4F"/>
    <w:rsid w:val="00256572"/>
    <w:rsid w:val="002A0427"/>
    <w:rsid w:val="002B4181"/>
    <w:rsid w:val="003E7FCD"/>
    <w:rsid w:val="00402494"/>
    <w:rsid w:val="00451CFD"/>
    <w:rsid w:val="00590890"/>
    <w:rsid w:val="00634379"/>
    <w:rsid w:val="00640BD2"/>
    <w:rsid w:val="00686A21"/>
    <w:rsid w:val="006B2AD9"/>
    <w:rsid w:val="00722154"/>
    <w:rsid w:val="007349F5"/>
    <w:rsid w:val="007868DD"/>
    <w:rsid w:val="007949A1"/>
    <w:rsid w:val="007D073A"/>
    <w:rsid w:val="007E55D0"/>
    <w:rsid w:val="00831272"/>
    <w:rsid w:val="008A3054"/>
    <w:rsid w:val="00A111BC"/>
    <w:rsid w:val="00A54941"/>
    <w:rsid w:val="00A72C11"/>
    <w:rsid w:val="00A8718D"/>
    <w:rsid w:val="00A922CC"/>
    <w:rsid w:val="00AA727E"/>
    <w:rsid w:val="00B628D3"/>
    <w:rsid w:val="00BC2D31"/>
    <w:rsid w:val="00C20CA6"/>
    <w:rsid w:val="00CA03D4"/>
    <w:rsid w:val="00CB45B7"/>
    <w:rsid w:val="00CE516D"/>
    <w:rsid w:val="00D43078"/>
    <w:rsid w:val="00D97609"/>
    <w:rsid w:val="00DA0B7A"/>
    <w:rsid w:val="00DB5FE2"/>
    <w:rsid w:val="00DC3F53"/>
    <w:rsid w:val="00DF3609"/>
    <w:rsid w:val="00E0437D"/>
    <w:rsid w:val="00E14BD4"/>
    <w:rsid w:val="00E27CBC"/>
    <w:rsid w:val="00EB2599"/>
    <w:rsid w:val="00F1299A"/>
    <w:rsid w:val="1F91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0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379"/>
  </w:style>
  <w:style w:type="paragraph" w:styleId="Footer">
    <w:name w:val="footer"/>
    <w:basedOn w:val="Normal"/>
    <w:link w:val="FooterChar"/>
    <w:uiPriority w:val="99"/>
    <w:unhideWhenUsed/>
    <w:rsid w:val="0063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379"/>
  </w:style>
  <w:style w:type="paragraph" w:styleId="Footer">
    <w:name w:val="footer"/>
    <w:basedOn w:val="Normal"/>
    <w:link w:val="FooterChar"/>
    <w:uiPriority w:val="99"/>
    <w:unhideWhenUsed/>
    <w:rsid w:val="0063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Mallord</dc:creator>
  <cp:lastModifiedBy>Ebenezer Tutu</cp:lastModifiedBy>
  <cp:revision>6</cp:revision>
  <dcterms:created xsi:type="dcterms:W3CDTF">2018-10-18T13:40:00Z</dcterms:created>
  <dcterms:modified xsi:type="dcterms:W3CDTF">2018-10-18T13:44:00Z</dcterms:modified>
</cp:coreProperties>
</file>